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6024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E5B5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_1"/>
            <w:bookmarkStart w:id="3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C3FCE" w:rsidP="00FB4D6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4F2A5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411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327281550"/>
                        <w:placeholder>
                          <w:docPart w:val="DEC25C6EF6054F13B438207A5EBC18C5"/>
                        </w:placeholder>
                      </w:sdtPr>
                      <w:sdtEndPr/>
                      <w:sdtContent>
                        <w:r w:rsidR="00A45294" w:rsidRPr="00F47D35">
                          <w:rPr>
                            <w:rFonts w:ascii="Times New Roman" w:hAnsi="Times New Roman"/>
                            <w:b/>
                            <w:sz w:val="24"/>
                          </w:rPr>
                          <w:t>Város</w:t>
                        </w:r>
                        <w:r w:rsidR="00A45294">
                          <w:rPr>
                            <w:rFonts w:ascii="Times New Roman" w:hAnsi="Times New Roman"/>
                            <w:b/>
                            <w:sz w:val="24"/>
                          </w:rPr>
                          <w:t xml:space="preserve">fejlesztési- és Üzemeltetési Főosztály </w:t>
                        </w:r>
                        <w:r w:rsidR="00A45294" w:rsidRPr="00F47D35">
                          <w:rPr>
                            <w:rFonts w:ascii="Times New Roman" w:hAnsi="Times New Roman"/>
                            <w:b/>
                            <w:sz w:val="24"/>
                          </w:rPr>
                          <w:t>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7E5B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E5B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B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11792" w:rsidRDefault="007E5B5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4F2A55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41179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BD0F8B">
            <w:rPr>
              <w:rFonts w:ascii="Times New Roman" w:hAnsi="Times New Roman"/>
              <w:b/>
              <w:sz w:val="28"/>
            </w:rPr>
            <w:t>202</w:t>
          </w:r>
          <w:r w:rsidR="00E77B95" w:rsidRPr="00BD0F8B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BD0F8B">
        <w:rPr>
          <w:rFonts w:ascii="Times New Roman" w:hAnsi="Times New Roman"/>
          <w:b/>
          <w:sz w:val="28"/>
          <w:szCs w:val="28"/>
        </w:rPr>
        <w:t xml:space="preserve">. </w:t>
      </w:r>
      <w:r w:rsidR="00A95D66">
        <w:rPr>
          <w:rFonts w:ascii="Times New Roman" w:hAnsi="Times New Roman"/>
          <w:b/>
          <w:sz w:val="28"/>
        </w:rPr>
        <w:t>december</w:t>
      </w:r>
      <w:r w:rsidR="00341AA7">
        <w:rPr>
          <w:rFonts w:ascii="Times New Roman" w:hAnsi="Times New Roman"/>
          <w:b/>
          <w:sz w:val="28"/>
        </w:rPr>
        <w:t xml:space="preserve"> </w:t>
      </w:r>
      <w:r w:rsidR="00110157">
        <w:rPr>
          <w:rFonts w:ascii="Times New Roman" w:hAnsi="Times New Roman"/>
          <w:b/>
          <w:sz w:val="28"/>
        </w:rPr>
        <w:t>9</w:t>
      </w:r>
      <w:r w:rsidRPr="009921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proofErr w:type="spellStart"/>
          <w:r w:rsidR="00BD0F8B">
            <w:rPr>
              <w:rFonts w:ascii="Times New Roman" w:hAnsi="Times New Roman"/>
              <w:b/>
              <w:sz w:val="28"/>
              <w:szCs w:val="28"/>
            </w:rPr>
            <w:t>ei</w:t>
          </w:r>
          <w:proofErr w:type="spellEnd"/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="002916D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117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7E5B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6024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E5B5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C3FCE" w:rsidP="00D64A0D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FA577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avaslat a</w:t>
                    </w:r>
                    <w:r w:rsidR="0011015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Dembinszky utca 41. Társasház 2025. évi növényesítési pályázat elszámolás</w:t>
                    </w:r>
                    <w:r w:rsidR="00D64A0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i határidejének</w:t>
                    </w:r>
                    <w:r w:rsidR="00FA577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hosszabbítására </w:t>
                    </w:r>
                  </w:sdtContent>
                </w:sdt>
              </w:sdtContent>
            </w:sdt>
          </w:p>
        </w:tc>
      </w:tr>
    </w:tbl>
    <w:p w:rsidR="00CC0CD0" w:rsidRPr="005B03DE" w:rsidRDefault="007E5B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E5B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>
            <w:rPr>
              <w:rFonts w:ascii="Times New Roman" w:hAnsi="Times New Roman"/>
              <w:sz w:val="24"/>
            </w:rPr>
            <w:t>Bordás Ágnes</w:t>
          </w:r>
        </w:sdtContent>
      </w:sdt>
    </w:p>
    <w:p w:rsidR="00791BCE" w:rsidRPr="005B03DE" w:rsidRDefault="007E5B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577E" w:rsidRPr="005B03DE" w:rsidRDefault="00FA577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B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C479C1" w:rsidRDefault="007E5B59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A525D4" w:rsidRDefault="007E5B5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826A0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577E" w:rsidRDefault="00FA577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11792" w:rsidRDefault="007E5B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17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4F2A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117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7E5B5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F2A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F2A55">
        <w:rPr>
          <w:rFonts w:ascii="Times New Roman" w:hAnsi="Times New Roman"/>
          <w:b/>
          <w:bCs/>
          <w:sz w:val="24"/>
          <w:szCs w:val="24"/>
        </w:rPr>
        <w:t>egyszerű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AB699C" w:rsidRDefault="007E5B59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4" w:name="insertionPlace_0_0_0"/>
      <w:bookmarkStart w:id="5" w:name="insertionPlace_0_1"/>
      <w:bookmarkStart w:id="6" w:name="insertionPlace_0_1_0"/>
      <w:bookmarkStart w:id="7" w:name="insertionPlace_1_0"/>
      <w:bookmarkStart w:id="8" w:name="insertionPlace_2"/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7E5B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>
        <w:rPr>
          <w:rFonts w:ascii="Times New Roman" w:hAnsi="Times New Roman"/>
          <w:sz w:val="24"/>
          <w:szCs w:val="24"/>
        </w:rPr>
        <w:t xml:space="preserve">Képviselő-testületének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="00110157">
        <w:rPr>
          <w:rFonts w:ascii="Times New Roman" w:eastAsia="Calibri" w:hAnsi="Times New Roman"/>
          <w:sz w:val="24"/>
          <w:szCs w:val="24"/>
        </w:rPr>
        <w:t>(a továbbiakban: Bizottság)</w:t>
      </w:r>
      <w:r w:rsidR="00110157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110157">
        <w:rPr>
          <w:rFonts w:ascii="Times New Roman" w:eastAsia="Calibri" w:hAnsi="Times New Roman"/>
          <w:sz w:val="24"/>
          <w:szCs w:val="24"/>
        </w:rPr>
        <w:t xml:space="preserve">a </w:t>
      </w:r>
      <w:r w:rsidRPr="00AB699C">
        <w:rPr>
          <w:rFonts w:ascii="Times New Roman" w:hAnsi="Times New Roman"/>
          <w:sz w:val="24"/>
          <w:szCs w:val="24"/>
        </w:rPr>
        <w:t>lakóközösségeknek és az önkormányzati intézményeknek nyújtandó növényesítési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>melléklet) kerületi lakóközösségek és önkormányzati intézmények növényesítésének támogatására a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>.000.000</w:t>
      </w:r>
      <w:r w:rsidR="008C5276">
        <w:rPr>
          <w:rFonts w:ascii="Times New Roman" w:hAnsi="Times New Roman"/>
          <w:sz w:val="24"/>
          <w:szCs w:val="24"/>
        </w:rPr>
        <w:t>,-</w:t>
      </w:r>
      <w:r w:rsidRPr="00AB699C">
        <w:rPr>
          <w:rFonts w:ascii="Times New Roman" w:hAnsi="Times New Roman"/>
          <w:sz w:val="24"/>
          <w:szCs w:val="24"/>
        </w:rPr>
        <w:t xml:space="preserve">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</w:t>
      </w:r>
      <w:r w:rsidR="00E77B95">
        <w:rPr>
          <w:rFonts w:ascii="Times New Roman" w:hAnsi="Times New Roman"/>
          <w:sz w:val="24"/>
          <w:szCs w:val="24"/>
        </w:rPr>
        <w:t>2</w:t>
      </w:r>
      <w:r w:rsidRPr="00AB699C">
        <w:rPr>
          <w:rFonts w:ascii="Times New Roman" w:hAnsi="Times New Roman"/>
          <w:sz w:val="24"/>
          <w:szCs w:val="24"/>
        </w:rPr>
        <w:t>/202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</w:t>
      </w:r>
      <w:r w:rsidR="00E77B95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7E5B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benyújtásának  határideje: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</w:t>
      </w:r>
      <w:r w:rsidR="00E77B95">
        <w:rPr>
          <w:rFonts w:ascii="Times New Roman" w:hAnsi="Times New Roman"/>
          <w:sz w:val="24"/>
          <w:szCs w:val="24"/>
        </w:rPr>
        <w:t>szeptember</w:t>
      </w:r>
      <w:r w:rsidRPr="00AB699C">
        <w:rPr>
          <w:rFonts w:ascii="Times New Roman" w:hAnsi="Times New Roman"/>
          <w:sz w:val="24"/>
          <w:szCs w:val="24"/>
        </w:rPr>
        <w:t xml:space="preserve"> </w:t>
      </w:r>
      <w:r w:rsidR="00E77B95">
        <w:rPr>
          <w:rFonts w:ascii="Times New Roman" w:hAnsi="Times New Roman"/>
          <w:sz w:val="24"/>
          <w:szCs w:val="24"/>
        </w:rPr>
        <w:t>15</w:t>
      </w:r>
      <w:r w:rsidRPr="00AB699C">
        <w:rPr>
          <w:rFonts w:ascii="Times New Roman" w:hAnsi="Times New Roman"/>
          <w:sz w:val="24"/>
          <w:szCs w:val="24"/>
        </w:rPr>
        <w:t>. napjáig tart</w:t>
      </w:r>
      <w:r w:rsidR="002916D0">
        <w:rPr>
          <w:rFonts w:ascii="Times New Roman" w:hAnsi="Times New Roman"/>
          <w:sz w:val="24"/>
          <w:szCs w:val="24"/>
        </w:rPr>
        <w:t>ott</w:t>
      </w:r>
      <w:r w:rsidRPr="00AB699C">
        <w:rPr>
          <w:rFonts w:ascii="Times New Roman" w:hAnsi="Times New Roman"/>
          <w:sz w:val="24"/>
          <w:szCs w:val="24"/>
        </w:rPr>
        <w:t>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24432" w:rsidRPr="00AB699C" w:rsidRDefault="00F2443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10157" w:rsidRPr="00110157" w:rsidRDefault="007E5B59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10157">
        <w:rPr>
          <w:rFonts w:ascii="Times New Roman" w:hAnsi="Times New Roman"/>
          <w:b/>
          <w:sz w:val="24"/>
          <w:szCs w:val="24"/>
          <w:u w:val="single"/>
        </w:rPr>
        <w:t>107</w:t>
      </w:r>
      <w:r w:rsidR="00093B6E" w:rsidRPr="00110157">
        <w:rPr>
          <w:rFonts w:ascii="Times New Roman" w:hAnsi="Times New Roman"/>
          <w:b/>
          <w:sz w:val="24"/>
          <w:szCs w:val="24"/>
          <w:u w:val="single"/>
        </w:rPr>
        <w:t>1</w:t>
      </w:r>
      <w:r w:rsidRPr="00110157">
        <w:rPr>
          <w:rFonts w:ascii="Times New Roman" w:hAnsi="Times New Roman"/>
          <w:b/>
          <w:sz w:val="24"/>
          <w:szCs w:val="24"/>
          <w:u w:val="single"/>
        </w:rPr>
        <w:t xml:space="preserve"> Budapest, VII. </w:t>
      </w:r>
      <w:r w:rsidR="00093B6E" w:rsidRPr="00110157">
        <w:rPr>
          <w:rFonts w:ascii="Times New Roman" w:hAnsi="Times New Roman"/>
          <w:b/>
          <w:sz w:val="24"/>
          <w:szCs w:val="24"/>
          <w:u w:val="single"/>
        </w:rPr>
        <w:t>Dembinszky utca</w:t>
      </w:r>
      <w:r w:rsidRPr="00110157">
        <w:rPr>
          <w:rFonts w:ascii="Times New Roman" w:hAnsi="Times New Roman"/>
          <w:b/>
          <w:sz w:val="24"/>
          <w:szCs w:val="24"/>
          <w:u w:val="single"/>
        </w:rPr>
        <w:t xml:space="preserve"> 41. Társasház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10157" w:rsidRDefault="007E5B59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D51550">
        <w:rPr>
          <w:rFonts w:ascii="Times New Roman" w:eastAsia="Calibri" w:hAnsi="Times New Roman"/>
          <w:sz w:val="24"/>
          <w:szCs w:val="24"/>
        </w:rPr>
        <w:t xml:space="preserve"> Bizottság</w:t>
      </w:r>
      <w:r>
        <w:rPr>
          <w:rFonts w:ascii="Times New Roman" w:eastAsia="Calibri" w:hAnsi="Times New Roman"/>
          <w:sz w:val="24"/>
          <w:szCs w:val="24"/>
        </w:rPr>
        <w:t xml:space="preserve"> 238</w:t>
      </w:r>
      <w:r>
        <w:rPr>
          <w:rFonts w:ascii="Times New Roman" w:hAnsi="Times New Roman"/>
          <w:sz w:val="24"/>
          <w:szCs w:val="24"/>
        </w:rPr>
        <w:t>/2025</w:t>
      </w:r>
      <w:r w:rsidRPr="007307D6">
        <w:rPr>
          <w:rFonts w:ascii="Times New Roman" w:eastAsia="Calibri" w:hAnsi="Times New Roman"/>
          <w:sz w:val="24"/>
          <w:szCs w:val="24"/>
        </w:rPr>
        <w:t>. (</w:t>
      </w:r>
      <w:r>
        <w:rPr>
          <w:rFonts w:ascii="Times New Roman" w:eastAsia="Calibri" w:hAnsi="Times New Roman"/>
          <w:sz w:val="24"/>
          <w:szCs w:val="24"/>
        </w:rPr>
        <w:t>VI</w:t>
      </w:r>
      <w:r w:rsidRPr="007307D6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>17</w:t>
      </w:r>
      <w:r w:rsidRPr="007307D6">
        <w:rPr>
          <w:rFonts w:ascii="Times New Roman" w:eastAsia="Calibri" w:hAnsi="Times New Roman"/>
          <w:sz w:val="24"/>
          <w:szCs w:val="24"/>
        </w:rPr>
        <w:t>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793E93">
        <w:rPr>
          <w:rFonts w:ascii="Times New Roman" w:eastAsia="Calibri" w:hAnsi="Times New Roman"/>
          <w:sz w:val="24"/>
          <w:szCs w:val="24"/>
        </w:rPr>
        <w:t>határozatá</w:t>
      </w:r>
      <w:r w:rsidR="00F24432">
        <w:rPr>
          <w:rFonts w:ascii="Times New Roman" w:eastAsia="Calibri" w:hAnsi="Times New Roman"/>
          <w:sz w:val="24"/>
          <w:szCs w:val="24"/>
        </w:rPr>
        <w:t xml:space="preserve">val </w:t>
      </w:r>
      <w:r w:rsidRPr="00633D87">
        <w:rPr>
          <w:rFonts w:ascii="Times New Roman" w:eastAsia="Calibri" w:hAnsi="Times New Roman"/>
          <w:sz w:val="24"/>
          <w:szCs w:val="24"/>
        </w:rPr>
        <w:t>(</w:t>
      </w:r>
      <w:r w:rsidRPr="00D81BB5">
        <w:rPr>
          <w:rFonts w:ascii="Times New Roman" w:eastAsia="Calibri" w:hAnsi="Times New Roman"/>
          <w:sz w:val="24"/>
          <w:szCs w:val="24"/>
        </w:rPr>
        <w:t>3. melléklet</w:t>
      </w:r>
      <w:r>
        <w:rPr>
          <w:rFonts w:ascii="Times New Roman" w:eastAsia="Calibri" w:hAnsi="Times New Roman"/>
          <w:sz w:val="24"/>
          <w:szCs w:val="24"/>
        </w:rPr>
        <w:t xml:space="preserve">) 400.000,- Ft összegű vissza nem térítendő támogatásról döntött a </w:t>
      </w:r>
      <w:r w:rsidRPr="00276C89">
        <w:rPr>
          <w:rFonts w:ascii="Times New Roman" w:eastAsia="Calibri" w:hAnsi="Times New Roman"/>
          <w:sz w:val="24"/>
          <w:szCs w:val="24"/>
        </w:rPr>
        <w:t>107</w:t>
      </w:r>
      <w:r>
        <w:rPr>
          <w:rFonts w:ascii="Times New Roman" w:eastAsia="Calibri" w:hAnsi="Times New Roman"/>
          <w:sz w:val="24"/>
          <w:szCs w:val="24"/>
        </w:rPr>
        <w:t>1</w:t>
      </w:r>
      <w:r w:rsidRPr="00276C89">
        <w:rPr>
          <w:rFonts w:ascii="Times New Roman" w:eastAsia="Calibri" w:hAnsi="Times New Roman"/>
          <w:sz w:val="24"/>
          <w:szCs w:val="24"/>
        </w:rPr>
        <w:t xml:space="preserve"> Budapest</w:t>
      </w:r>
      <w:r>
        <w:rPr>
          <w:rFonts w:ascii="Times New Roman" w:eastAsia="Calibri" w:hAnsi="Times New Roman"/>
          <w:sz w:val="24"/>
          <w:szCs w:val="24"/>
        </w:rPr>
        <w:t>,</w:t>
      </w:r>
      <w:r w:rsidRPr="00276C8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Dembinszky utca 41</w:t>
      </w:r>
      <w:r w:rsidRPr="00276C89">
        <w:rPr>
          <w:rFonts w:ascii="Times New Roman" w:eastAsia="Calibri" w:hAnsi="Times New Roman"/>
          <w:sz w:val="24"/>
          <w:szCs w:val="24"/>
        </w:rPr>
        <w:t>. Társasház</w:t>
      </w:r>
      <w:r>
        <w:rPr>
          <w:rFonts w:ascii="Times New Roman" w:eastAsia="Calibri" w:hAnsi="Times New Roman"/>
          <w:sz w:val="24"/>
          <w:szCs w:val="24"/>
        </w:rPr>
        <w:t xml:space="preserve"> részére a 2025</w:t>
      </w:r>
      <w:r w:rsidR="00A95D66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évi növényesítési pályázat keretében. </w:t>
      </w:r>
    </w:p>
    <w:p w:rsidR="00110157" w:rsidRDefault="00110157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10157" w:rsidRDefault="007E5B59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támogatási szerződés </w:t>
      </w:r>
      <w:r w:rsidRPr="00633D87">
        <w:rPr>
          <w:rFonts w:ascii="Times New Roman" w:eastAsia="Calibri" w:hAnsi="Times New Roman"/>
          <w:sz w:val="24"/>
          <w:szCs w:val="24"/>
        </w:rPr>
        <w:t>(</w:t>
      </w:r>
      <w:r w:rsidRPr="00D81BB5">
        <w:rPr>
          <w:rFonts w:ascii="Times New Roman" w:eastAsia="Calibri" w:hAnsi="Times New Roman"/>
          <w:sz w:val="24"/>
          <w:szCs w:val="24"/>
        </w:rPr>
        <w:t>4. melléklet</w:t>
      </w:r>
      <w:r>
        <w:rPr>
          <w:rFonts w:ascii="Times New Roman" w:eastAsia="Calibri" w:hAnsi="Times New Roman"/>
          <w:sz w:val="24"/>
          <w:szCs w:val="24"/>
        </w:rPr>
        <w:t xml:space="preserve">) 2025. július 21. napján került aláírásra. </w:t>
      </w:r>
    </w:p>
    <w:p w:rsidR="00110157" w:rsidRDefault="00110157" w:rsidP="00110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110157" w:rsidRDefault="007E5B59" w:rsidP="0011015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276C89">
        <w:rPr>
          <w:rFonts w:ascii="Times New Roman" w:eastAsia="Calibri" w:hAnsi="Times New Roman"/>
          <w:sz w:val="24"/>
          <w:szCs w:val="24"/>
        </w:rPr>
        <w:t xml:space="preserve">A Társasház közös képviselője 2025. </w:t>
      </w:r>
      <w:r>
        <w:rPr>
          <w:rFonts w:ascii="Times New Roman" w:eastAsia="Calibri" w:hAnsi="Times New Roman"/>
          <w:sz w:val="24"/>
          <w:szCs w:val="24"/>
        </w:rPr>
        <w:t>november 19</w:t>
      </w:r>
      <w:r w:rsidRPr="00276C89">
        <w:rPr>
          <w:rFonts w:ascii="Times New Roman" w:eastAsia="Calibri" w:hAnsi="Times New Roman"/>
          <w:sz w:val="24"/>
          <w:szCs w:val="24"/>
        </w:rPr>
        <w:t>. napján kérelm</w:t>
      </w:r>
      <w:r>
        <w:rPr>
          <w:rFonts w:ascii="Times New Roman" w:eastAsia="Calibri" w:hAnsi="Times New Roman"/>
          <w:sz w:val="24"/>
          <w:szCs w:val="24"/>
        </w:rPr>
        <w:t xml:space="preserve">et nyújtott be </w:t>
      </w:r>
      <w:r w:rsidRPr="00633D87">
        <w:rPr>
          <w:rFonts w:ascii="Times New Roman" w:eastAsia="Calibri" w:hAnsi="Times New Roman"/>
          <w:sz w:val="24"/>
          <w:szCs w:val="24"/>
        </w:rPr>
        <w:t>(</w:t>
      </w:r>
      <w:r w:rsidRPr="00D81BB5">
        <w:rPr>
          <w:rFonts w:ascii="Times New Roman" w:eastAsia="Calibri" w:hAnsi="Times New Roman"/>
          <w:sz w:val="24"/>
          <w:szCs w:val="24"/>
        </w:rPr>
        <w:t>5. melléklet</w:t>
      </w:r>
      <w:r w:rsidRPr="00276C89">
        <w:rPr>
          <w:rFonts w:ascii="Times New Roman" w:eastAsia="Calibri" w:hAnsi="Times New Roman"/>
          <w:sz w:val="24"/>
          <w:szCs w:val="24"/>
        </w:rPr>
        <w:t>) az elszámolási határidő 3 hónappal történő meghosszabbítá</w:t>
      </w:r>
      <w:r>
        <w:rPr>
          <w:rFonts w:ascii="Times New Roman" w:eastAsia="Calibri" w:hAnsi="Times New Roman"/>
          <w:sz w:val="24"/>
          <w:szCs w:val="24"/>
        </w:rPr>
        <w:t>sa tárgyában. A</w:t>
      </w:r>
      <w:r w:rsidRPr="00276C89">
        <w:rPr>
          <w:rFonts w:ascii="Times New Roman" w:eastAsia="Calibri" w:hAnsi="Times New Roman"/>
          <w:sz w:val="24"/>
          <w:szCs w:val="24"/>
        </w:rPr>
        <w:t xml:space="preserve"> pályázati felhívás </w:t>
      </w:r>
      <w:r>
        <w:rPr>
          <w:rFonts w:ascii="Times New Roman" w:eastAsia="Calibri" w:hAnsi="Times New Roman"/>
          <w:sz w:val="24"/>
          <w:szCs w:val="24"/>
        </w:rPr>
        <w:t xml:space="preserve">1. mellékletének </w:t>
      </w:r>
      <w:r w:rsidRPr="00276C89">
        <w:rPr>
          <w:rFonts w:ascii="Times New Roman" w:eastAsia="Calibri" w:hAnsi="Times New Roman"/>
          <w:sz w:val="24"/>
          <w:szCs w:val="24"/>
        </w:rPr>
        <w:t xml:space="preserve">8.10. pontja, valamint a támogatási szerződés </w:t>
      </w:r>
      <w:r>
        <w:rPr>
          <w:rFonts w:ascii="Times New Roman" w:eastAsia="Calibri" w:hAnsi="Times New Roman"/>
          <w:sz w:val="24"/>
          <w:szCs w:val="24"/>
        </w:rPr>
        <w:t xml:space="preserve">II. </w:t>
      </w:r>
      <w:r w:rsidRPr="00276C89">
        <w:rPr>
          <w:rFonts w:ascii="Times New Roman" w:eastAsia="Calibri" w:hAnsi="Times New Roman"/>
          <w:sz w:val="24"/>
          <w:szCs w:val="24"/>
        </w:rPr>
        <w:t xml:space="preserve">5. pontja </w:t>
      </w:r>
      <w:r w:rsidR="00205E39">
        <w:rPr>
          <w:rFonts w:ascii="Times New Roman" w:eastAsia="Calibri" w:hAnsi="Times New Roman"/>
          <w:sz w:val="24"/>
          <w:szCs w:val="24"/>
        </w:rPr>
        <w:t>lehetőséget biztosít az elszámolási határidő legfeljebb három hónappal történő meghosszabbítására.</w:t>
      </w:r>
    </w:p>
    <w:p w:rsidR="00110157" w:rsidRPr="00276C89" w:rsidRDefault="00110157" w:rsidP="0011015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110157" w:rsidRPr="003752C7" w:rsidRDefault="007E5B59" w:rsidP="0011015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7B20">
        <w:rPr>
          <w:rFonts w:ascii="Times New Roman" w:hAnsi="Times New Roman"/>
          <w:sz w:val="24"/>
          <w:szCs w:val="24"/>
        </w:rPr>
        <w:t>A</w:t>
      </w:r>
      <w:r w:rsidRPr="003752C7">
        <w:rPr>
          <w:rFonts w:ascii="Times New Roman" w:hAnsi="Times New Roman"/>
          <w:sz w:val="24"/>
          <w:szCs w:val="24"/>
        </w:rPr>
        <w:t xml:space="preserve"> pályázattal történő elszámolás benyújtásának határideje a </w:t>
      </w:r>
      <w:r>
        <w:rPr>
          <w:rFonts w:ascii="Times New Roman" w:hAnsi="Times New Roman"/>
          <w:sz w:val="24"/>
          <w:szCs w:val="24"/>
        </w:rPr>
        <w:t>támogatási szerződés aláírásától</w:t>
      </w:r>
      <w:r w:rsidRPr="003752C7">
        <w:rPr>
          <w:rFonts w:ascii="Times New Roman" w:hAnsi="Times New Roman"/>
          <w:sz w:val="24"/>
          <w:szCs w:val="24"/>
        </w:rPr>
        <w:t xml:space="preserve"> számított 1</w:t>
      </w:r>
      <w:r w:rsidR="00205E39">
        <w:rPr>
          <w:rFonts w:ascii="Times New Roman" w:hAnsi="Times New Roman"/>
          <w:sz w:val="24"/>
          <w:szCs w:val="24"/>
        </w:rPr>
        <w:t>5</w:t>
      </w:r>
      <w:r w:rsidRPr="003752C7">
        <w:rPr>
          <w:rFonts w:ascii="Times New Roman" w:hAnsi="Times New Roman"/>
          <w:sz w:val="24"/>
          <w:szCs w:val="24"/>
        </w:rPr>
        <w:t>0. nap</w:t>
      </w:r>
      <w:r>
        <w:rPr>
          <w:rFonts w:ascii="Times New Roman" w:hAnsi="Times New Roman"/>
          <w:sz w:val="24"/>
          <w:szCs w:val="24"/>
        </w:rPr>
        <w:t xml:space="preserve">, a szerződés hatálya pedig - </w:t>
      </w:r>
      <w:r w:rsidRPr="00276C89">
        <w:rPr>
          <w:rFonts w:ascii="Times New Roman" w:eastAsia="Calibri" w:hAnsi="Times New Roman"/>
          <w:sz w:val="24"/>
          <w:szCs w:val="24"/>
        </w:rPr>
        <w:t xml:space="preserve">a támogatási szerződés </w:t>
      </w:r>
      <w:r>
        <w:rPr>
          <w:rFonts w:ascii="Times New Roman" w:eastAsia="Calibri" w:hAnsi="Times New Roman"/>
          <w:sz w:val="24"/>
          <w:szCs w:val="24"/>
        </w:rPr>
        <w:t>II. 6</w:t>
      </w:r>
      <w:r w:rsidRPr="00276C89">
        <w:rPr>
          <w:rFonts w:ascii="Times New Roman" w:eastAsia="Calibri" w:hAnsi="Times New Roman"/>
          <w:sz w:val="24"/>
          <w:szCs w:val="24"/>
        </w:rPr>
        <w:t>. pont</w:t>
      </w:r>
      <w:r>
        <w:rPr>
          <w:rFonts w:ascii="Times New Roman" w:eastAsia="Calibri" w:hAnsi="Times New Roman"/>
          <w:sz w:val="24"/>
          <w:szCs w:val="24"/>
        </w:rPr>
        <w:t>ja alapján -</w:t>
      </w:r>
      <w:r>
        <w:rPr>
          <w:rFonts w:ascii="Times New Roman" w:hAnsi="Times New Roman"/>
          <w:sz w:val="24"/>
          <w:szCs w:val="24"/>
        </w:rPr>
        <w:t xml:space="preserve"> a támogatási szerződés aláírásától</w:t>
      </w:r>
      <w:r w:rsidRPr="003752C7">
        <w:rPr>
          <w:rFonts w:ascii="Times New Roman" w:hAnsi="Times New Roman"/>
          <w:sz w:val="24"/>
          <w:szCs w:val="24"/>
        </w:rPr>
        <w:t xml:space="preserve"> számított</w:t>
      </w:r>
      <w:r>
        <w:rPr>
          <w:rFonts w:ascii="Times New Roman" w:hAnsi="Times New Roman"/>
          <w:sz w:val="24"/>
          <w:szCs w:val="24"/>
        </w:rPr>
        <w:t xml:space="preserve"> 180 nap</w:t>
      </w:r>
      <w:r w:rsidRPr="003752C7">
        <w:rPr>
          <w:rFonts w:ascii="Times New Roman" w:hAnsi="Times New Roman"/>
          <w:sz w:val="24"/>
          <w:szCs w:val="24"/>
        </w:rPr>
        <w:t>.</w:t>
      </w:r>
    </w:p>
    <w:p w:rsidR="00110157" w:rsidRPr="004032BA" w:rsidRDefault="007E5B59" w:rsidP="00110157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Mindezek alapján az elszámolási határidő 2025. </w:t>
      </w:r>
      <w:r w:rsidR="00205E39">
        <w:rPr>
          <w:rFonts w:ascii="Times New Roman" w:eastAsia="Calibri" w:hAnsi="Times New Roman"/>
          <w:sz w:val="24"/>
          <w:szCs w:val="24"/>
        </w:rPr>
        <w:t>december 18</w:t>
      </w:r>
      <w:r>
        <w:rPr>
          <w:rFonts w:ascii="Times New Roman" w:eastAsia="Calibri" w:hAnsi="Times New Roman"/>
          <w:sz w:val="24"/>
          <w:szCs w:val="24"/>
        </w:rPr>
        <w:t xml:space="preserve">. napja, a támogatási szerződés hatálya </w:t>
      </w:r>
      <w:r w:rsidR="00205E39">
        <w:rPr>
          <w:rFonts w:ascii="Times New Roman" w:eastAsia="Calibri" w:hAnsi="Times New Roman"/>
          <w:sz w:val="24"/>
          <w:szCs w:val="24"/>
        </w:rPr>
        <w:t>2026</w:t>
      </w:r>
      <w:r>
        <w:rPr>
          <w:rFonts w:ascii="Times New Roman" w:eastAsia="Calibri" w:hAnsi="Times New Roman"/>
          <w:sz w:val="24"/>
          <w:szCs w:val="24"/>
        </w:rPr>
        <w:t xml:space="preserve">. </w:t>
      </w:r>
      <w:r w:rsidR="00205E39">
        <w:rPr>
          <w:rFonts w:ascii="Times New Roman" w:eastAsia="Calibri" w:hAnsi="Times New Roman"/>
          <w:sz w:val="24"/>
          <w:szCs w:val="24"/>
        </w:rPr>
        <w:t>január 17</w:t>
      </w:r>
      <w:r w:rsidR="00B72E63">
        <w:rPr>
          <w:rFonts w:ascii="Times New Roman" w:eastAsia="Calibri" w:hAnsi="Times New Roman"/>
          <w:sz w:val="24"/>
          <w:szCs w:val="24"/>
        </w:rPr>
        <w:t xml:space="preserve">. napja volt. </w:t>
      </w:r>
    </w:p>
    <w:p w:rsidR="00110157" w:rsidRDefault="00110157" w:rsidP="0011015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110157" w:rsidRDefault="007E5B59" w:rsidP="0011015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Társasház az elszámolás</w:t>
      </w:r>
      <w:r w:rsidR="00CC30B4">
        <w:rPr>
          <w:rFonts w:ascii="Times New Roman" w:eastAsia="Calibri" w:hAnsi="Times New Roman"/>
          <w:sz w:val="24"/>
          <w:szCs w:val="24"/>
        </w:rPr>
        <w:t>i határidő</w:t>
      </w:r>
      <w:r>
        <w:rPr>
          <w:rFonts w:ascii="Times New Roman" w:eastAsia="Calibri" w:hAnsi="Times New Roman"/>
          <w:sz w:val="24"/>
          <w:szCs w:val="24"/>
        </w:rPr>
        <w:t xml:space="preserve"> hosszabbításának okát kérelmében nem </w:t>
      </w:r>
      <w:r w:rsidR="00CC30B4">
        <w:rPr>
          <w:rFonts w:ascii="Times New Roman" w:eastAsia="Calibri" w:hAnsi="Times New Roman"/>
          <w:sz w:val="24"/>
          <w:szCs w:val="24"/>
        </w:rPr>
        <w:t>részletezte</w:t>
      </w:r>
      <w:r>
        <w:rPr>
          <w:rFonts w:ascii="Times New Roman" w:eastAsia="Calibri" w:hAnsi="Times New Roman"/>
          <w:sz w:val="24"/>
          <w:szCs w:val="24"/>
        </w:rPr>
        <w:t xml:space="preserve">. </w:t>
      </w:r>
    </w:p>
    <w:p w:rsidR="00205E39" w:rsidRPr="00AC0B7B" w:rsidRDefault="00205E39" w:rsidP="0011015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CC30B4" w:rsidRDefault="007E5B59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Az előzőekben foglaltak alapján</w:t>
      </w:r>
      <w:r w:rsidR="00110157">
        <w:rPr>
          <w:rFonts w:ascii="Times New Roman" w:eastAsia="Calibri" w:hAnsi="Times New Roman"/>
          <w:sz w:val="24"/>
          <w:szCs w:val="24"/>
        </w:rPr>
        <w:t xml:space="preserve"> </w:t>
      </w:r>
      <w:r w:rsidR="00D64A0D">
        <w:rPr>
          <w:rFonts w:ascii="Times New Roman" w:eastAsia="Calibri" w:hAnsi="Times New Roman"/>
          <w:sz w:val="24"/>
          <w:szCs w:val="24"/>
        </w:rPr>
        <w:t>javas</w:t>
      </w:r>
      <w:r w:rsidR="00827CE4">
        <w:rPr>
          <w:rFonts w:ascii="Times New Roman" w:eastAsia="Calibri" w:hAnsi="Times New Roman"/>
          <w:sz w:val="24"/>
          <w:szCs w:val="24"/>
        </w:rPr>
        <w:t xml:space="preserve">lom </w:t>
      </w:r>
      <w:r>
        <w:rPr>
          <w:rFonts w:ascii="Times New Roman" w:eastAsia="Calibri" w:hAnsi="Times New Roman"/>
          <w:sz w:val="24"/>
          <w:szCs w:val="24"/>
        </w:rPr>
        <w:t>az elszámolási határidő hosszabbításának jóváhagyását</w:t>
      </w:r>
      <w:r w:rsidR="00827CE4">
        <w:rPr>
          <w:rFonts w:ascii="Times New Roman" w:eastAsia="Calibri" w:hAnsi="Times New Roman"/>
          <w:sz w:val="24"/>
          <w:szCs w:val="24"/>
        </w:rPr>
        <w:t xml:space="preserve">. </w:t>
      </w:r>
    </w:p>
    <w:p w:rsidR="00110157" w:rsidRDefault="007E5B59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Javas</w:t>
      </w:r>
      <w:r w:rsidR="00827CE4">
        <w:rPr>
          <w:rFonts w:ascii="Times New Roman" w:eastAsia="Calibri" w:hAnsi="Times New Roman"/>
          <w:sz w:val="24"/>
          <w:szCs w:val="24"/>
        </w:rPr>
        <w:t xml:space="preserve">lom </w:t>
      </w:r>
      <w:r>
        <w:rPr>
          <w:rFonts w:ascii="Times New Roman" w:eastAsia="Calibri" w:hAnsi="Times New Roman"/>
          <w:sz w:val="24"/>
          <w:szCs w:val="24"/>
        </w:rPr>
        <w:t xml:space="preserve">az elszámolási </w:t>
      </w:r>
      <w:r w:rsidRPr="009F47E4">
        <w:rPr>
          <w:rFonts w:ascii="Times New Roman" w:eastAsia="Calibri" w:hAnsi="Times New Roman"/>
          <w:sz w:val="24"/>
          <w:szCs w:val="24"/>
        </w:rPr>
        <w:t xml:space="preserve">határidő </w:t>
      </w:r>
      <w:r w:rsidRPr="009F47E4">
        <w:rPr>
          <w:rFonts w:ascii="Times New Roman" w:eastAsia="Calibri" w:hAnsi="Times New Roman"/>
          <w:b/>
          <w:sz w:val="24"/>
          <w:szCs w:val="24"/>
        </w:rPr>
        <w:t>202</w:t>
      </w:r>
      <w:r w:rsidR="00205E39">
        <w:rPr>
          <w:rFonts w:ascii="Times New Roman" w:eastAsia="Calibri" w:hAnsi="Times New Roman"/>
          <w:b/>
          <w:sz w:val="24"/>
          <w:szCs w:val="24"/>
        </w:rPr>
        <w:t>6</w:t>
      </w:r>
      <w:r w:rsidRPr="009F47E4">
        <w:rPr>
          <w:rFonts w:ascii="Times New Roman" w:eastAsia="Calibri" w:hAnsi="Times New Roman"/>
          <w:b/>
          <w:sz w:val="24"/>
          <w:szCs w:val="24"/>
        </w:rPr>
        <w:t xml:space="preserve">. </w:t>
      </w:r>
      <w:r w:rsidR="00205E39">
        <w:rPr>
          <w:rFonts w:ascii="Times New Roman" w:eastAsia="Calibri" w:hAnsi="Times New Roman"/>
          <w:b/>
          <w:sz w:val="24"/>
          <w:szCs w:val="24"/>
        </w:rPr>
        <w:t>március 18</w:t>
      </w:r>
      <w:r w:rsidRPr="006D1D63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napjában </w:t>
      </w:r>
      <w:r w:rsidR="00CC30B4">
        <w:rPr>
          <w:rFonts w:ascii="Times New Roman" w:eastAsia="Calibri" w:hAnsi="Times New Roman"/>
          <w:sz w:val="24"/>
          <w:szCs w:val="24"/>
        </w:rPr>
        <w:t>történő meghatározását (</w:t>
      </w:r>
      <w:r>
        <w:rPr>
          <w:rFonts w:ascii="Times New Roman" w:eastAsia="Calibri" w:hAnsi="Times New Roman"/>
          <w:sz w:val="24"/>
          <w:szCs w:val="24"/>
        </w:rPr>
        <w:t>három hónappal történő meghosszabbítás</w:t>
      </w:r>
      <w:r w:rsidR="00CC30B4">
        <w:rPr>
          <w:rFonts w:ascii="Times New Roman" w:eastAsia="Calibri" w:hAnsi="Times New Roman"/>
          <w:sz w:val="24"/>
          <w:szCs w:val="24"/>
        </w:rPr>
        <w:t>)</w:t>
      </w:r>
      <w:r>
        <w:rPr>
          <w:rFonts w:ascii="Times New Roman" w:eastAsia="Calibri" w:hAnsi="Times New Roman"/>
          <w:sz w:val="24"/>
          <w:szCs w:val="24"/>
        </w:rPr>
        <w:t>,</w:t>
      </w:r>
      <w:r w:rsidR="00CC30B4">
        <w:rPr>
          <w:rFonts w:ascii="Times New Roman" w:eastAsia="Calibri" w:hAnsi="Times New Roman"/>
          <w:sz w:val="24"/>
          <w:szCs w:val="24"/>
        </w:rPr>
        <w:t xml:space="preserve"> valamint </w:t>
      </w:r>
      <w:r>
        <w:rPr>
          <w:rFonts w:ascii="Times New Roman" w:eastAsia="Calibri" w:hAnsi="Times New Roman"/>
          <w:sz w:val="24"/>
          <w:szCs w:val="24"/>
        </w:rPr>
        <w:t>a szerződés hatályának 202</w:t>
      </w:r>
      <w:r w:rsidR="00CC30B4">
        <w:rPr>
          <w:rFonts w:ascii="Times New Roman" w:eastAsia="Calibri" w:hAnsi="Times New Roman"/>
          <w:sz w:val="24"/>
          <w:szCs w:val="24"/>
        </w:rPr>
        <w:t>6</w:t>
      </w:r>
      <w:r>
        <w:rPr>
          <w:rFonts w:ascii="Times New Roman" w:eastAsia="Calibri" w:hAnsi="Times New Roman"/>
          <w:sz w:val="24"/>
          <w:szCs w:val="24"/>
        </w:rPr>
        <w:t xml:space="preserve">. </w:t>
      </w:r>
      <w:r w:rsidR="00CC30B4">
        <w:rPr>
          <w:rFonts w:ascii="Times New Roman" w:eastAsia="Calibri" w:hAnsi="Times New Roman"/>
          <w:sz w:val="24"/>
          <w:szCs w:val="24"/>
        </w:rPr>
        <w:t>május 17</w:t>
      </w:r>
      <w:r>
        <w:rPr>
          <w:rFonts w:ascii="Times New Roman" w:eastAsia="Calibri" w:hAnsi="Times New Roman"/>
          <w:sz w:val="24"/>
          <w:szCs w:val="24"/>
        </w:rPr>
        <w:t xml:space="preserve">. napjában </w:t>
      </w:r>
      <w:r w:rsidR="00CC30B4">
        <w:rPr>
          <w:rFonts w:ascii="Times New Roman" w:eastAsia="Calibri" w:hAnsi="Times New Roman"/>
          <w:sz w:val="24"/>
          <w:szCs w:val="24"/>
        </w:rPr>
        <w:t>történő meghatározását (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CC30B4">
        <w:rPr>
          <w:rFonts w:ascii="Times New Roman" w:eastAsia="Calibri" w:hAnsi="Times New Roman"/>
          <w:sz w:val="24"/>
          <w:szCs w:val="24"/>
        </w:rPr>
        <w:t>módosított</w:t>
      </w:r>
      <w:r>
        <w:rPr>
          <w:rFonts w:ascii="Times New Roman" w:eastAsia="Calibri" w:hAnsi="Times New Roman"/>
          <w:sz w:val="24"/>
          <w:szCs w:val="24"/>
        </w:rPr>
        <w:t xml:space="preserve"> elszámolási határidőtől számított 60 nap</w:t>
      </w:r>
      <w:r w:rsidR="00CC30B4">
        <w:rPr>
          <w:rFonts w:ascii="Times New Roman" w:eastAsia="Calibri" w:hAnsi="Times New Roman"/>
          <w:sz w:val="24"/>
          <w:szCs w:val="24"/>
        </w:rPr>
        <w:t>).</w:t>
      </w:r>
    </w:p>
    <w:p w:rsidR="00110157" w:rsidRDefault="00110157" w:rsidP="00110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F74D1" w:rsidRDefault="007E5B59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A </w:t>
      </w:r>
      <w:r w:rsidR="009F74D1" w:rsidRPr="00AB699C">
        <w:rPr>
          <w:rFonts w:ascii="Times New Roman" w:eastAsia="Calibri" w:hAnsi="Times New Roman"/>
          <w:sz w:val="24"/>
          <w:szCs w:val="24"/>
        </w:rPr>
        <w:t xml:space="preserve">Városüzemeltetési Bizottság </w:t>
      </w:r>
      <w:r w:rsidR="009F74D1">
        <w:rPr>
          <w:rFonts w:ascii="Times New Roman" w:eastAsia="Calibri" w:hAnsi="Times New Roman"/>
          <w:sz w:val="24"/>
          <w:szCs w:val="24"/>
        </w:rPr>
        <w:t xml:space="preserve">döntési hatáskörét </w:t>
      </w:r>
      <w:r w:rsidRPr="00AB699C">
        <w:rPr>
          <w:rFonts w:ascii="Times New Roman" w:eastAsia="Calibri" w:hAnsi="Times New Roman"/>
          <w:sz w:val="24"/>
          <w:szCs w:val="24"/>
        </w:rPr>
        <w:t>Rendelet 2.§-</w:t>
      </w:r>
      <w:proofErr w:type="gramStart"/>
      <w:r w:rsidR="009F74D1">
        <w:rPr>
          <w:rFonts w:ascii="Times New Roman" w:eastAsia="Calibri" w:hAnsi="Times New Roman"/>
          <w:sz w:val="24"/>
          <w:szCs w:val="24"/>
        </w:rPr>
        <w:t>a</w:t>
      </w:r>
      <w:proofErr w:type="gramEnd"/>
      <w:r w:rsidR="009F74D1">
        <w:rPr>
          <w:rFonts w:ascii="Times New Roman" w:eastAsia="Calibri" w:hAnsi="Times New Roman"/>
          <w:sz w:val="24"/>
          <w:szCs w:val="24"/>
        </w:rPr>
        <w:t xml:space="preserve"> alapozza meg.</w:t>
      </w:r>
    </w:p>
    <w:p w:rsidR="00415223" w:rsidRPr="00AB699C" w:rsidRDefault="009F74D1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 </w:t>
      </w:r>
    </w:p>
    <w:p w:rsidR="00415223" w:rsidRPr="00415223" w:rsidRDefault="007E5B59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415223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</w:t>
      </w:r>
      <w:r w:rsidRPr="00194BC6">
        <w:rPr>
          <w:rFonts w:ascii="Times New Roman" w:hAnsi="Times New Roman"/>
          <w:sz w:val="24"/>
          <w:szCs w:val="24"/>
        </w:rPr>
        <w:t>javaslat</w:t>
      </w:r>
      <w:r w:rsidRPr="00415223">
        <w:rPr>
          <w:rFonts w:ascii="Times New Roman" w:hAnsi="Times New Roman"/>
          <w:sz w:val="24"/>
          <w:szCs w:val="24"/>
        </w:rPr>
        <w:t xml:space="preserve"> elfogadására.</w:t>
      </w:r>
    </w:p>
    <w:p w:rsidR="00170B04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295781" w:rsidRDefault="0029578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F74D1" w:rsidRDefault="009F74D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F74D1" w:rsidRDefault="009F74D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F74D1" w:rsidRDefault="009F74D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061E2" w:rsidRDefault="007E5B59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A0CE3" w:rsidRPr="00506AC6" w:rsidRDefault="007E5B59" w:rsidP="00FA0CE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6AC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sz w:val="24"/>
          <w:szCs w:val="24"/>
          <w:u w:val="single"/>
        </w:rPr>
        <w:t>Főváros VII. K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erület Erzsébetváros Önkormányzat</w:t>
      </w:r>
      <w:r>
        <w:rPr>
          <w:rFonts w:ascii="Times New Roman" w:hAnsi="Times New Roman"/>
          <w:b/>
          <w:sz w:val="24"/>
          <w:szCs w:val="24"/>
          <w:u w:val="single"/>
        </w:rPr>
        <w:t>a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06AC6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ének</w:t>
      </w:r>
      <w:r w:rsidRPr="00506AC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Városüzemeltetési Bizottság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a</w:t>
      </w:r>
      <w:r w:rsidRPr="00506AC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.../</w:t>
      </w:r>
      <w:r w:rsidRPr="005462E2">
        <w:rPr>
          <w:rFonts w:ascii="Times New Roman" w:hAnsi="Times New Roman"/>
          <w:b/>
          <w:sz w:val="24"/>
          <w:szCs w:val="24"/>
          <w:u w:val="single"/>
        </w:rPr>
        <w:t xml:space="preserve">2025. </w:t>
      </w:r>
      <w:r w:rsidRPr="00B533D8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XI</w:t>
      </w:r>
      <w:r w:rsidRPr="002E54D4">
        <w:rPr>
          <w:rFonts w:ascii="Times New Roman" w:hAnsi="Times New Roman"/>
          <w:b/>
          <w:sz w:val="24"/>
          <w:szCs w:val="24"/>
          <w:u w:val="single"/>
        </w:rPr>
        <w:t>I.</w:t>
      </w:r>
      <w:r>
        <w:rPr>
          <w:rFonts w:ascii="Times New Roman" w:hAnsi="Times New Roman"/>
          <w:b/>
          <w:sz w:val="24"/>
          <w:szCs w:val="24"/>
          <w:u w:val="single"/>
        </w:rPr>
        <w:t>09</w:t>
      </w:r>
      <w:r w:rsidRPr="002E54D4">
        <w:rPr>
          <w:rFonts w:ascii="Times New Roman" w:hAnsi="Times New Roman"/>
          <w:b/>
          <w:sz w:val="24"/>
          <w:szCs w:val="24"/>
          <w:u w:val="single"/>
        </w:rPr>
        <w:t>.)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 határozata a </w:t>
      </w:r>
      <w:r w:rsidRPr="00FA0CE3">
        <w:rPr>
          <w:rFonts w:ascii="Times New Roman" w:hAnsi="Times New Roman"/>
          <w:b/>
          <w:sz w:val="24"/>
          <w:szCs w:val="24"/>
          <w:u w:val="single"/>
        </w:rPr>
        <w:t xml:space="preserve">1071 </w:t>
      </w:r>
      <w:proofErr w:type="gramStart"/>
      <w:r w:rsidRPr="00FA0CE3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FA0CE3">
        <w:rPr>
          <w:rFonts w:ascii="Times New Roman" w:hAnsi="Times New Roman"/>
          <w:b/>
          <w:sz w:val="24"/>
          <w:szCs w:val="24"/>
          <w:u w:val="single"/>
        </w:rPr>
        <w:t xml:space="preserve"> VII. Dembinszky utca 41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Társasház 202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 évi növényesítési pályázatával kapcsolat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 kérelméről </w:t>
      </w:r>
    </w:p>
    <w:p w:rsidR="00FA0CE3" w:rsidRPr="00506AC6" w:rsidRDefault="00FA0CE3" w:rsidP="00FA0CE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A0CE3" w:rsidRPr="00295A84" w:rsidRDefault="007E5B59" w:rsidP="00FA0CE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</w:t>
      </w:r>
      <w:r>
        <w:rPr>
          <w:rFonts w:ascii="Times New Roman" w:eastAsia="Calibri" w:hAnsi="Times New Roman"/>
          <w:sz w:val="24"/>
          <w:szCs w:val="24"/>
        </w:rPr>
        <w:t>K</w:t>
      </w:r>
      <w:r w:rsidRPr="00AB699C">
        <w:rPr>
          <w:rFonts w:ascii="Times New Roman" w:eastAsia="Calibri" w:hAnsi="Times New Roman"/>
          <w:sz w:val="24"/>
          <w:szCs w:val="24"/>
        </w:rPr>
        <w:t>erület Erzsébetváros Önkormányzat</w:t>
      </w: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>, hogy</w:t>
      </w:r>
      <w:r>
        <w:rPr>
          <w:rFonts w:ascii="Times New Roman" w:hAnsi="Times New Roman"/>
          <w:sz w:val="24"/>
          <w:szCs w:val="24"/>
        </w:rPr>
        <w:t>:</w:t>
      </w:r>
    </w:p>
    <w:p w:rsidR="00FA0CE3" w:rsidRPr="00633D87" w:rsidRDefault="007E5B59" w:rsidP="00FA0CE3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295A84">
        <w:rPr>
          <w:rFonts w:ascii="Times New Roman" w:hAnsi="Times New Roman"/>
          <w:sz w:val="24"/>
          <w:szCs w:val="24"/>
        </w:rPr>
        <w:t>a 2</w:t>
      </w:r>
      <w:r w:rsidRPr="00633D87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5</w:t>
      </w:r>
      <w:r w:rsidRPr="00633D87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Pr="00633D87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633D87">
        <w:rPr>
          <w:rFonts w:ascii="Times New Roman" w:hAnsi="Times New Roman"/>
          <w:sz w:val="24"/>
          <w:szCs w:val="24"/>
        </w:rPr>
        <w:t xml:space="preserve"> pályázattal kapcsolat</w:t>
      </w:r>
      <w:r>
        <w:rPr>
          <w:rFonts w:ascii="Times New Roman" w:hAnsi="Times New Roman"/>
          <w:sz w:val="24"/>
          <w:szCs w:val="24"/>
        </w:rPr>
        <w:t xml:space="preserve">ban a </w:t>
      </w:r>
      <w:r w:rsidRPr="00FA0CE3">
        <w:rPr>
          <w:rFonts w:ascii="Times New Roman" w:hAnsi="Times New Roman"/>
          <w:b/>
          <w:sz w:val="24"/>
          <w:szCs w:val="24"/>
        </w:rPr>
        <w:t xml:space="preserve">1071 </w:t>
      </w:r>
      <w:proofErr w:type="gramStart"/>
      <w:r w:rsidRPr="00FA0CE3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FA0CE3">
        <w:rPr>
          <w:rFonts w:ascii="Times New Roman" w:hAnsi="Times New Roman"/>
          <w:b/>
          <w:sz w:val="24"/>
          <w:szCs w:val="24"/>
        </w:rPr>
        <w:t xml:space="preserve"> VII. Dembinszky utca 41</w:t>
      </w:r>
      <w:r w:rsidRPr="007620F0">
        <w:rPr>
          <w:rFonts w:ascii="Times New Roman" w:hAnsi="Times New Roman"/>
          <w:b/>
          <w:sz w:val="24"/>
          <w:szCs w:val="24"/>
        </w:rPr>
        <w:t>. Társasház</w:t>
      </w:r>
      <w:r w:rsidRPr="00633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(a továbbiakban: Társasház) kérelmére tekintettel Budapest Főváros VII. Kerület Erzsébetváros Önkormányzata Képviselő-testületének Városüzemeltetési </w:t>
      </w:r>
      <w:r w:rsidRPr="003254F3">
        <w:rPr>
          <w:rFonts w:ascii="Times New Roman" w:hAnsi="Times New Roman"/>
          <w:sz w:val="24"/>
          <w:szCs w:val="24"/>
        </w:rPr>
        <w:t xml:space="preserve">Bizottsága </w:t>
      </w:r>
      <w:r>
        <w:rPr>
          <w:rFonts w:ascii="Times New Roman" w:hAnsi="Times New Roman"/>
          <w:sz w:val="24"/>
          <w:szCs w:val="24"/>
        </w:rPr>
        <w:t>238</w:t>
      </w:r>
      <w:r w:rsidRPr="00045615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045615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</w:t>
      </w:r>
      <w:r w:rsidRPr="00045615">
        <w:rPr>
          <w:rFonts w:ascii="Times New Roman" w:hAnsi="Times New Roman"/>
          <w:sz w:val="24"/>
          <w:szCs w:val="24"/>
        </w:rPr>
        <w:t>I.1</w:t>
      </w:r>
      <w:r>
        <w:rPr>
          <w:rFonts w:ascii="Times New Roman" w:hAnsi="Times New Roman"/>
          <w:sz w:val="24"/>
          <w:szCs w:val="24"/>
        </w:rPr>
        <w:t>7</w:t>
      </w:r>
      <w:r w:rsidRPr="00045615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0692C">
        <w:rPr>
          <w:rFonts w:ascii="Times New Roman" w:hAnsi="Times New Roman"/>
          <w:sz w:val="24"/>
          <w:szCs w:val="24"/>
        </w:rPr>
        <w:t xml:space="preserve">határozata alapján </w:t>
      </w:r>
      <w:r>
        <w:rPr>
          <w:rFonts w:ascii="Times New Roman" w:eastAsia="Calibri" w:hAnsi="Times New Roman"/>
          <w:bCs/>
          <w:sz w:val="24"/>
          <w:szCs w:val="24"/>
        </w:rPr>
        <w:t>a Társasház</w:t>
      </w:r>
      <w:r w:rsidRPr="00BA075A">
        <w:rPr>
          <w:rFonts w:ascii="Times New Roman" w:eastAsia="Calibri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2025.07</w:t>
      </w:r>
      <w:r w:rsidRPr="007620F0">
        <w:rPr>
          <w:rFonts w:ascii="Times New Roman" w:eastAsia="Calibri" w:hAnsi="Times New Roman"/>
          <w:bCs/>
          <w:sz w:val="24"/>
          <w:szCs w:val="24"/>
        </w:rPr>
        <w:t>.</w:t>
      </w:r>
      <w:r>
        <w:rPr>
          <w:rFonts w:ascii="Times New Roman" w:eastAsia="Calibri" w:hAnsi="Times New Roman"/>
          <w:bCs/>
          <w:sz w:val="24"/>
          <w:szCs w:val="24"/>
        </w:rPr>
        <w:t>21</w:t>
      </w:r>
      <w:r w:rsidRPr="007620F0">
        <w:rPr>
          <w:rFonts w:ascii="Times New Roman" w:eastAsia="Calibri" w:hAnsi="Times New Roman"/>
          <w:bCs/>
          <w:sz w:val="24"/>
          <w:szCs w:val="24"/>
        </w:rPr>
        <w:t>.</w:t>
      </w:r>
      <w:r w:rsidRPr="00BA075A">
        <w:rPr>
          <w:rFonts w:ascii="Times New Roman" w:eastAsia="Calibri" w:hAnsi="Times New Roman"/>
          <w:bCs/>
          <w:sz w:val="24"/>
          <w:szCs w:val="24"/>
        </w:rPr>
        <w:t xml:space="preserve"> napján a</w:t>
      </w:r>
      <w:r>
        <w:rPr>
          <w:rFonts w:ascii="Times New Roman" w:eastAsia="Calibri" w:hAnsi="Times New Roman"/>
          <w:bCs/>
          <w:sz w:val="24"/>
          <w:szCs w:val="24"/>
        </w:rPr>
        <w:t>láírt</w:t>
      </w:r>
      <w:r w:rsidRPr="00BA075A">
        <w:rPr>
          <w:rFonts w:ascii="Times New Roman" w:eastAsia="Calibri" w:hAnsi="Times New Roman"/>
          <w:bCs/>
          <w:sz w:val="24"/>
          <w:szCs w:val="24"/>
        </w:rPr>
        <w:t xml:space="preserve"> támogatási szerződés</w:t>
      </w:r>
      <w:r>
        <w:rPr>
          <w:rFonts w:ascii="Times New Roman" w:eastAsia="Calibri" w:hAnsi="Times New Roman"/>
          <w:bCs/>
          <w:sz w:val="24"/>
          <w:szCs w:val="24"/>
        </w:rPr>
        <w:t xml:space="preserve">ben rögzített </w:t>
      </w:r>
      <w:r w:rsidRPr="0020692C">
        <w:rPr>
          <w:rFonts w:ascii="Times New Roman" w:eastAsia="Calibri" w:hAnsi="Times New Roman"/>
          <w:b/>
          <w:bCs/>
          <w:sz w:val="24"/>
          <w:szCs w:val="24"/>
        </w:rPr>
        <w:t>elszámolási határidejét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2026. március</w:t>
      </w:r>
      <w:r w:rsidRPr="007620F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</w:t>
      </w:r>
      <w:r w:rsidRPr="006D1D63">
        <w:rPr>
          <w:rFonts w:ascii="Times New Roman" w:hAnsi="Times New Roman"/>
          <w:b/>
          <w:sz w:val="24"/>
          <w:szCs w:val="24"/>
        </w:rPr>
        <w:t>. napjában</w:t>
      </w:r>
      <w:r>
        <w:rPr>
          <w:rFonts w:ascii="Times New Roman" w:hAnsi="Times New Roman"/>
          <w:b/>
          <w:sz w:val="24"/>
          <w:szCs w:val="24"/>
        </w:rPr>
        <w:t>, valamint a támogatási szerződés hatályát 2026. május 17. napjában</w:t>
      </w:r>
      <w:r w:rsidRPr="00633D87">
        <w:rPr>
          <w:rFonts w:ascii="Times New Roman" w:hAnsi="Times New Roman"/>
          <w:b/>
          <w:sz w:val="24"/>
          <w:szCs w:val="24"/>
        </w:rPr>
        <w:t xml:space="preserve"> h</w:t>
      </w:r>
      <w:r>
        <w:rPr>
          <w:rFonts w:ascii="Times New Roman" w:hAnsi="Times New Roman"/>
          <w:b/>
          <w:sz w:val="24"/>
          <w:szCs w:val="24"/>
        </w:rPr>
        <w:t>a</w:t>
      </w:r>
      <w:r w:rsidRPr="00633D87">
        <w:rPr>
          <w:rFonts w:ascii="Times New Roman" w:hAnsi="Times New Roman"/>
          <w:b/>
          <w:sz w:val="24"/>
          <w:szCs w:val="24"/>
        </w:rPr>
        <w:t xml:space="preserve">tározza meg. </w:t>
      </w:r>
    </w:p>
    <w:p w:rsidR="00FA0CE3" w:rsidRPr="008F0C71" w:rsidRDefault="007E5B59" w:rsidP="00FA0CE3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506AC6">
        <w:rPr>
          <w:rFonts w:ascii="Times New Roman" w:hAnsi="Times New Roman"/>
          <w:sz w:val="24"/>
          <w:szCs w:val="24"/>
        </w:rPr>
        <w:t xml:space="preserve">elkéri a Polgármestert, hogy </w:t>
      </w:r>
      <w:r>
        <w:rPr>
          <w:rFonts w:ascii="Times New Roman" w:hAnsi="Times New Roman"/>
          <w:sz w:val="24"/>
          <w:szCs w:val="24"/>
        </w:rPr>
        <w:t>gondoskodjon a határozati javaslat 1. pontjának megfelelően a támogatási szerződés módosításáról.</w:t>
      </w:r>
    </w:p>
    <w:p w:rsidR="00FA0CE3" w:rsidRDefault="007E5B59" w:rsidP="00FA0CE3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</w:p>
    <w:p w:rsidR="00FA0CE3" w:rsidRPr="009F0308" w:rsidRDefault="007E5B59" w:rsidP="00FA0CE3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9F0308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FA0CE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FA0CE3" w:rsidRDefault="007E5B59" w:rsidP="00FA0CE3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F0308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FA0CE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1. pont tekintetében 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 xml:space="preserve">2025. </w:t>
      </w:r>
      <w:r>
        <w:rPr>
          <w:rFonts w:ascii="Times New Roman" w:eastAsia="Calibri" w:hAnsi="Times New Roman"/>
          <w:sz w:val="24"/>
          <w:szCs w:val="24"/>
          <w:lang w:eastAsia="en-US"/>
        </w:rPr>
        <w:t>december 9</w:t>
      </w:r>
      <w:r w:rsidRPr="00941D8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FA0CE3" w:rsidRPr="00FA0CE3" w:rsidRDefault="007E5B59" w:rsidP="00FA0CE3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0CE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r w:rsidRPr="00FA0CE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r w:rsidRPr="00FA0CE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2. pont tekintetében </w:t>
      </w:r>
      <w:r w:rsidRPr="005462E2">
        <w:rPr>
          <w:rFonts w:ascii="Times New Roman" w:eastAsia="Calibri" w:hAnsi="Times New Roman"/>
          <w:sz w:val="24"/>
          <w:szCs w:val="24"/>
          <w:lang w:val="x-none" w:eastAsia="en-US"/>
        </w:rPr>
        <w:t>202</w:t>
      </w:r>
      <w:r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941D89">
        <w:rPr>
          <w:rFonts w:ascii="Times New Roman" w:eastAsia="Calibri" w:hAnsi="Times New Roman"/>
          <w:sz w:val="24"/>
          <w:szCs w:val="24"/>
          <w:lang w:val="x-none" w:eastAsia="en-US"/>
        </w:rPr>
        <w:t>.</w:t>
      </w:r>
      <w:r w:rsidRPr="00941D8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január 31.</w:t>
      </w:r>
    </w:p>
    <w:p w:rsidR="00FB4D6C" w:rsidRPr="00AB699C" w:rsidRDefault="00FB4D6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:rsidR="000A4A2F" w:rsidRDefault="000A4A2F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B4D6C" w:rsidRDefault="00FB4D6C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252F5" w:rsidRDefault="007E5B59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AB699C">
        <w:rPr>
          <w:rFonts w:ascii="Times New Roman" w:hAnsi="Times New Roman"/>
          <w:sz w:val="24"/>
          <w:szCs w:val="24"/>
          <w:lang w:val="x-none"/>
        </w:rPr>
        <w:t>apest</w:t>
      </w:r>
      <w:r w:rsidR="009A130A" w:rsidRPr="00C14B8C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C14B8C">
            <w:rPr>
              <w:rFonts w:ascii="Times New Roman" w:hAnsi="Times New Roman"/>
              <w:sz w:val="24"/>
              <w:szCs w:val="24"/>
            </w:rPr>
            <w:t>202</w:t>
          </w:r>
          <w:r w:rsidR="00B74838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="009A130A" w:rsidRPr="00C14B8C">
        <w:rPr>
          <w:rFonts w:ascii="Times New Roman" w:hAnsi="Times New Roman"/>
          <w:sz w:val="24"/>
          <w:szCs w:val="24"/>
        </w:rPr>
        <w:t>.</w:t>
      </w:r>
      <w:r w:rsidR="00313FFC" w:rsidRPr="00C14B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0CE3">
        <w:rPr>
          <w:rFonts w:ascii="Times New Roman" w:hAnsi="Times New Roman"/>
          <w:sz w:val="24"/>
          <w:szCs w:val="24"/>
        </w:rPr>
        <w:t>november</w:t>
      </w:r>
      <w:proofErr w:type="gramEnd"/>
      <w:r w:rsidR="00A43B27">
        <w:rPr>
          <w:rFonts w:ascii="Times New Roman" w:hAnsi="Times New Roman"/>
          <w:sz w:val="24"/>
          <w:szCs w:val="24"/>
        </w:rPr>
        <w:t xml:space="preserve">  </w:t>
      </w:r>
      <w:r w:rsidR="00747023">
        <w:rPr>
          <w:rFonts w:ascii="Times New Roman" w:hAnsi="Times New Roman"/>
          <w:sz w:val="24"/>
          <w:szCs w:val="24"/>
        </w:rPr>
        <w:t>27</w:t>
      </w:r>
      <w:r w:rsidR="00A66269" w:rsidRPr="00E41935">
        <w:rPr>
          <w:rFonts w:ascii="Times New Roman" w:hAnsi="Times New Roman"/>
          <w:sz w:val="24"/>
          <w:szCs w:val="24"/>
        </w:rPr>
        <w:t>.</w:t>
      </w:r>
    </w:p>
    <w:p w:rsidR="00DD7513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7E5B59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r w:rsidRPr="00AB699C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B3696C" w:rsidRDefault="007E5B59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</w:t>
          </w:r>
          <w:r w:rsidR="00BF432E">
            <w:rPr>
              <w:rFonts w:ascii="Times New Roman" w:hAnsi="Times New Roman"/>
              <w:sz w:val="24"/>
              <w:szCs w:val="24"/>
            </w:rPr>
            <w:t>fejlesztési</w:t>
          </w:r>
          <w:r w:rsidR="00767709">
            <w:rPr>
              <w:rFonts w:ascii="Times New Roman" w:hAnsi="Times New Roman"/>
              <w:sz w:val="24"/>
              <w:szCs w:val="24"/>
            </w:rPr>
            <w:t>-</w:t>
          </w:r>
          <w:r w:rsidR="00341AA7">
            <w:rPr>
              <w:rFonts w:ascii="Times New Roman" w:hAnsi="Times New Roman"/>
              <w:sz w:val="24"/>
              <w:szCs w:val="24"/>
            </w:rPr>
            <w:t xml:space="preserve"> és Üzemeltetési Főosztály</w:t>
          </w:r>
          <w:r w:rsidRPr="00AB699C">
            <w:rPr>
              <w:rFonts w:ascii="Times New Roman" w:hAnsi="Times New Roman"/>
              <w:sz w:val="24"/>
              <w:szCs w:val="24"/>
            </w:rPr>
            <w:t>vezető</w:t>
          </w:r>
        </w:sdtContent>
      </w:sdt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D156AF" w:rsidRDefault="007E5B59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E869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  <w:bookmarkStart w:id="9" w:name="_GoBack"/>
      <w:bookmarkEnd w:id="9"/>
    </w:p>
    <w:p w:rsidR="00B3696C" w:rsidRPr="00AB699C" w:rsidRDefault="007E5B59" w:rsidP="00A97A95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1. melléklet: pályázati </w:t>
      </w:r>
      <w:r>
        <w:rPr>
          <w:rFonts w:ascii="Times New Roman" w:hAnsi="Times New Roman"/>
          <w:sz w:val="24"/>
          <w:szCs w:val="24"/>
        </w:rPr>
        <w:t>kiírás</w:t>
      </w:r>
    </w:p>
    <w:p w:rsidR="00B3696C" w:rsidRPr="00AB699C" w:rsidRDefault="007E5B59" w:rsidP="00A97A95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>112</w:t>
      </w:r>
      <w:r w:rsidRPr="00AB699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(III.18</w:t>
      </w:r>
      <w:r w:rsidRPr="00AB69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növényesítési pályázat kiírásáról</w:t>
      </w:r>
    </w:p>
    <w:p w:rsidR="00023194" w:rsidRDefault="007E5B59" w:rsidP="00FA0CE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0CE3">
        <w:rPr>
          <w:rFonts w:ascii="Times New Roman" w:hAnsi="Times New Roman"/>
          <w:sz w:val="24"/>
          <w:szCs w:val="24"/>
        </w:rPr>
        <w:t xml:space="preserve">3. melléklet: </w:t>
      </w:r>
      <w:bookmarkEnd w:id="0"/>
      <w:bookmarkEnd w:id="5"/>
      <w:bookmarkEnd w:id="6"/>
      <w:bookmarkEnd w:id="7"/>
      <w:bookmarkEnd w:id="8"/>
      <w:r w:rsidR="00FA0CE3">
        <w:rPr>
          <w:rFonts w:ascii="Times New Roman" w:hAnsi="Times New Roman"/>
          <w:sz w:val="24"/>
          <w:szCs w:val="24"/>
        </w:rPr>
        <w:t>238</w:t>
      </w:r>
      <w:r w:rsidR="00FA0CE3" w:rsidRPr="00045615">
        <w:rPr>
          <w:rFonts w:ascii="Times New Roman" w:hAnsi="Times New Roman"/>
          <w:sz w:val="24"/>
          <w:szCs w:val="24"/>
        </w:rPr>
        <w:t>/202</w:t>
      </w:r>
      <w:r w:rsidR="00FA0CE3">
        <w:rPr>
          <w:rFonts w:ascii="Times New Roman" w:hAnsi="Times New Roman"/>
          <w:sz w:val="24"/>
          <w:szCs w:val="24"/>
        </w:rPr>
        <w:t>5</w:t>
      </w:r>
      <w:r w:rsidR="00FA0CE3" w:rsidRPr="00045615">
        <w:rPr>
          <w:rFonts w:ascii="Times New Roman" w:hAnsi="Times New Roman"/>
          <w:sz w:val="24"/>
          <w:szCs w:val="24"/>
        </w:rPr>
        <w:t>. (</w:t>
      </w:r>
      <w:r w:rsidR="00FA0CE3">
        <w:rPr>
          <w:rFonts w:ascii="Times New Roman" w:hAnsi="Times New Roman"/>
          <w:sz w:val="24"/>
          <w:szCs w:val="24"/>
        </w:rPr>
        <w:t>V</w:t>
      </w:r>
      <w:r w:rsidR="00FA0CE3" w:rsidRPr="00045615">
        <w:rPr>
          <w:rFonts w:ascii="Times New Roman" w:hAnsi="Times New Roman"/>
          <w:sz w:val="24"/>
          <w:szCs w:val="24"/>
        </w:rPr>
        <w:t>I.1</w:t>
      </w:r>
      <w:r w:rsidR="00FA0CE3">
        <w:rPr>
          <w:rFonts w:ascii="Times New Roman" w:hAnsi="Times New Roman"/>
          <w:sz w:val="24"/>
          <w:szCs w:val="24"/>
        </w:rPr>
        <w:t>7</w:t>
      </w:r>
      <w:r w:rsidR="00FA0CE3" w:rsidRPr="00045615">
        <w:rPr>
          <w:rFonts w:ascii="Times New Roman" w:hAnsi="Times New Roman"/>
          <w:sz w:val="24"/>
          <w:szCs w:val="24"/>
        </w:rPr>
        <w:t>.)</w:t>
      </w:r>
      <w:r w:rsidR="00FA0CE3">
        <w:rPr>
          <w:rFonts w:ascii="Times New Roman" w:hAnsi="Times New Roman"/>
          <w:sz w:val="24"/>
          <w:szCs w:val="24"/>
        </w:rPr>
        <w:t xml:space="preserve"> VÜB határozat</w:t>
      </w:r>
    </w:p>
    <w:p w:rsidR="00FA0CE3" w:rsidRDefault="007E5B59" w:rsidP="00FA0CE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melléklet: Támogatási szerződés</w:t>
      </w:r>
    </w:p>
    <w:p w:rsidR="00FA0CE3" w:rsidRPr="00FA0CE3" w:rsidRDefault="007E5B59" w:rsidP="00FA0CE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melléklet: Kérelem</w:t>
      </w:r>
    </w:p>
    <w:p w:rsidR="00F37233" w:rsidRDefault="00F37233" w:rsidP="00F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bookmarkEnd w:id="2"/>
    <w:bookmarkEnd w:id="3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747023">
      <w:footerReference w:type="default" r:id="rId8"/>
      <w:pgSz w:w="12240" w:h="15840"/>
      <w:pgMar w:top="851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CE" w:rsidRDefault="00DC3FCE">
      <w:pPr>
        <w:spacing w:after="0" w:line="240" w:lineRule="auto"/>
      </w:pPr>
      <w:r>
        <w:separator/>
      </w:r>
    </w:p>
  </w:endnote>
  <w:endnote w:type="continuationSeparator" w:id="0">
    <w:p w:rsidR="00DC3FCE" w:rsidRDefault="00DC3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E5B5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41AA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CE" w:rsidRDefault="00DC3FCE">
      <w:pPr>
        <w:spacing w:after="0" w:line="240" w:lineRule="auto"/>
      </w:pPr>
      <w:r>
        <w:separator/>
      </w:r>
    </w:p>
  </w:footnote>
  <w:footnote w:type="continuationSeparator" w:id="0">
    <w:p w:rsidR="00DC3FCE" w:rsidRDefault="00DC3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A6CE7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6E3F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42A0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8656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D24F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FC97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BE59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A06E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2E84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13EA0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E068C6" w:tentative="1">
      <w:start w:val="1"/>
      <w:numFmt w:val="lowerLetter"/>
      <w:lvlText w:val="%2."/>
      <w:lvlJc w:val="left"/>
      <w:pPr>
        <w:ind w:left="1440" w:hanging="360"/>
      </w:pPr>
    </w:lvl>
    <w:lvl w:ilvl="2" w:tplc="CD086A28" w:tentative="1">
      <w:start w:val="1"/>
      <w:numFmt w:val="lowerRoman"/>
      <w:lvlText w:val="%3."/>
      <w:lvlJc w:val="right"/>
      <w:pPr>
        <w:ind w:left="2160" w:hanging="180"/>
      </w:pPr>
    </w:lvl>
    <w:lvl w:ilvl="3" w:tplc="1D849A76" w:tentative="1">
      <w:start w:val="1"/>
      <w:numFmt w:val="decimal"/>
      <w:lvlText w:val="%4."/>
      <w:lvlJc w:val="left"/>
      <w:pPr>
        <w:ind w:left="2880" w:hanging="360"/>
      </w:pPr>
    </w:lvl>
    <w:lvl w:ilvl="4" w:tplc="4D682108" w:tentative="1">
      <w:start w:val="1"/>
      <w:numFmt w:val="lowerLetter"/>
      <w:lvlText w:val="%5."/>
      <w:lvlJc w:val="left"/>
      <w:pPr>
        <w:ind w:left="3600" w:hanging="360"/>
      </w:pPr>
    </w:lvl>
    <w:lvl w:ilvl="5" w:tplc="756C0EB6" w:tentative="1">
      <w:start w:val="1"/>
      <w:numFmt w:val="lowerRoman"/>
      <w:lvlText w:val="%6."/>
      <w:lvlJc w:val="right"/>
      <w:pPr>
        <w:ind w:left="4320" w:hanging="180"/>
      </w:pPr>
    </w:lvl>
    <w:lvl w:ilvl="6" w:tplc="D0CCC28E" w:tentative="1">
      <w:start w:val="1"/>
      <w:numFmt w:val="decimal"/>
      <w:lvlText w:val="%7."/>
      <w:lvlJc w:val="left"/>
      <w:pPr>
        <w:ind w:left="5040" w:hanging="360"/>
      </w:pPr>
    </w:lvl>
    <w:lvl w:ilvl="7" w:tplc="576EA05C" w:tentative="1">
      <w:start w:val="1"/>
      <w:numFmt w:val="lowerLetter"/>
      <w:lvlText w:val="%8."/>
      <w:lvlJc w:val="left"/>
      <w:pPr>
        <w:ind w:left="5760" w:hanging="360"/>
      </w:pPr>
    </w:lvl>
    <w:lvl w:ilvl="8" w:tplc="52A608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2E219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954C5BC" w:tentative="1">
      <w:start w:val="1"/>
      <w:numFmt w:val="lowerLetter"/>
      <w:lvlText w:val="%2."/>
      <w:lvlJc w:val="left"/>
      <w:pPr>
        <w:ind w:left="1800" w:hanging="360"/>
      </w:pPr>
    </w:lvl>
    <w:lvl w:ilvl="2" w:tplc="4C048D74" w:tentative="1">
      <w:start w:val="1"/>
      <w:numFmt w:val="lowerRoman"/>
      <w:lvlText w:val="%3."/>
      <w:lvlJc w:val="right"/>
      <w:pPr>
        <w:ind w:left="2520" w:hanging="180"/>
      </w:pPr>
    </w:lvl>
    <w:lvl w:ilvl="3" w:tplc="31EEEE50" w:tentative="1">
      <w:start w:val="1"/>
      <w:numFmt w:val="decimal"/>
      <w:lvlText w:val="%4."/>
      <w:lvlJc w:val="left"/>
      <w:pPr>
        <w:ind w:left="3240" w:hanging="360"/>
      </w:pPr>
    </w:lvl>
    <w:lvl w:ilvl="4" w:tplc="11BEFF7E" w:tentative="1">
      <w:start w:val="1"/>
      <w:numFmt w:val="lowerLetter"/>
      <w:lvlText w:val="%5."/>
      <w:lvlJc w:val="left"/>
      <w:pPr>
        <w:ind w:left="3960" w:hanging="360"/>
      </w:pPr>
    </w:lvl>
    <w:lvl w:ilvl="5" w:tplc="2F66B1AA" w:tentative="1">
      <w:start w:val="1"/>
      <w:numFmt w:val="lowerRoman"/>
      <w:lvlText w:val="%6."/>
      <w:lvlJc w:val="right"/>
      <w:pPr>
        <w:ind w:left="4680" w:hanging="180"/>
      </w:pPr>
    </w:lvl>
    <w:lvl w:ilvl="6" w:tplc="6150B646" w:tentative="1">
      <w:start w:val="1"/>
      <w:numFmt w:val="decimal"/>
      <w:lvlText w:val="%7."/>
      <w:lvlJc w:val="left"/>
      <w:pPr>
        <w:ind w:left="5400" w:hanging="360"/>
      </w:pPr>
    </w:lvl>
    <w:lvl w:ilvl="7" w:tplc="364092DE" w:tentative="1">
      <w:start w:val="1"/>
      <w:numFmt w:val="lowerLetter"/>
      <w:lvlText w:val="%8."/>
      <w:lvlJc w:val="left"/>
      <w:pPr>
        <w:ind w:left="6120" w:hanging="360"/>
      </w:pPr>
    </w:lvl>
    <w:lvl w:ilvl="8" w:tplc="D69E22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474F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5EB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9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44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814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E8D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E48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E4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C6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5E69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886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D62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0E2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AB8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000C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7CF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A63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C5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225"/>
    <w:multiLevelType w:val="hybridMultilevel"/>
    <w:tmpl w:val="D070D4F6"/>
    <w:lvl w:ilvl="0" w:tplc="84B81B7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BAAA084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986618CC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C972AE8E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E7E4344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1CC299A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860287AA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9426C8C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D8A26C96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C007ED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1A2B7EC" w:tentative="1">
      <w:start w:val="1"/>
      <w:numFmt w:val="lowerLetter"/>
      <w:lvlText w:val="%2."/>
      <w:lvlJc w:val="left"/>
      <w:pPr>
        <w:ind w:left="1146" w:hanging="360"/>
      </w:pPr>
    </w:lvl>
    <w:lvl w:ilvl="2" w:tplc="63D8D6CC" w:tentative="1">
      <w:start w:val="1"/>
      <w:numFmt w:val="lowerRoman"/>
      <w:lvlText w:val="%3."/>
      <w:lvlJc w:val="right"/>
      <w:pPr>
        <w:ind w:left="1866" w:hanging="180"/>
      </w:pPr>
    </w:lvl>
    <w:lvl w:ilvl="3" w:tplc="EEF6EB16" w:tentative="1">
      <w:start w:val="1"/>
      <w:numFmt w:val="decimal"/>
      <w:lvlText w:val="%4."/>
      <w:lvlJc w:val="left"/>
      <w:pPr>
        <w:ind w:left="2586" w:hanging="360"/>
      </w:pPr>
    </w:lvl>
    <w:lvl w:ilvl="4" w:tplc="2F7E6754" w:tentative="1">
      <w:start w:val="1"/>
      <w:numFmt w:val="lowerLetter"/>
      <w:lvlText w:val="%5."/>
      <w:lvlJc w:val="left"/>
      <w:pPr>
        <w:ind w:left="3306" w:hanging="360"/>
      </w:pPr>
    </w:lvl>
    <w:lvl w:ilvl="5" w:tplc="68BA2ADE" w:tentative="1">
      <w:start w:val="1"/>
      <w:numFmt w:val="lowerRoman"/>
      <w:lvlText w:val="%6."/>
      <w:lvlJc w:val="right"/>
      <w:pPr>
        <w:ind w:left="4026" w:hanging="180"/>
      </w:pPr>
    </w:lvl>
    <w:lvl w:ilvl="6" w:tplc="14906116" w:tentative="1">
      <w:start w:val="1"/>
      <w:numFmt w:val="decimal"/>
      <w:lvlText w:val="%7."/>
      <w:lvlJc w:val="left"/>
      <w:pPr>
        <w:ind w:left="4746" w:hanging="360"/>
      </w:pPr>
    </w:lvl>
    <w:lvl w:ilvl="7" w:tplc="1A70B01E" w:tentative="1">
      <w:start w:val="1"/>
      <w:numFmt w:val="lowerLetter"/>
      <w:lvlText w:val="%8."/>
      <w:lvlJc w:val="left"/>
      <w:pPr>
        <w:ind w:left="5466" w:hanging="360"/>
      </w:pPr>
    </w:lvl>
    <w:lvl w:ilvl="8" w:tplc="030E6C3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645593C"/>
    <w:multiLevelType w:val="hybridMultilevel"/>
    <w:tmpl w:val="96861D80"/>
    <w:lvl w:ilvl="0" w:tplc="93722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A891C" w:tentative="1">
      <w:start w:val="1"/>
      <w:numFmt w:val="lowerLetter"/>
      <w:lvlText w:val="%2."/>
      <w:lvlJc w:val="left"/>
      <w:pPr>
        <w:ind w:left="1440" w:hanging="360"/>
      </w:pPr>
    </w:lvl>
    <w:lvl w:ilvl="2" w:tplc="70225834" w:tentative="1">
      <w:start w:val="1"/>
      <w:numFmt w:val="lowerRoman"/>
      <w:lvlText w:val="%3."/>
      <w:lvlJc w:val="right"/>
      <w:pPr>
        <w:ind w:left="2160" w:hanging="180"/>
      </w:pPr>
    </w:lvl>
    <w:lvl w:ilvl="3" w:tplc="47B2E602" w:tentative="1">
      <w:start w:val="1"/>
      <w:numFmt w:val="decimal"/>
      <w:lvlText w:val="%4."/>
      <w:lvlJc w:val="left"/>
      <w:pPr>
        <w:ind w:left="2880" w:hanging="360"/>
      </w:pPr>
    </w:lvl>
    <w:lvl w:ilvl="4" w:tplc="5778EFDC" w:tentative="1">
      <w:start w:val="1"/>
      <w:numFmt w:val="lowerLetter"/>
      <w:lvlText w:val="%5."/>
      <w:lvlJc w:val="left"/>
      <w:pPr>
        <w:ind w:left="3600" w:hanging="360"/>
      </w:pPr>
    </w:lvl>
    <w:lvl w:ilvl="5" w:tplc="6A4EB82E" w:tentative="1">
      <w:start w:val="1"/>
      <w:numFmt w:val="lowerRoman"/>
      <w:lvlText w:val="%6."/>
      <w:lvlJc w:val="right"/>
      <w:pPr>
        <w:ind w:left="4320" w:hanging="180"/>
      </w:pPr>
    </w:lvl>
    <w:lvl w:ilvl="6" w:tplc="60A4EF54" w:tentative="1">
      <w:start w:val="1"/>
      <w:numFmt w:val="decimal"/>
      <w:lvlText w:val="%7."/>
      <w:lvlJc w:val="left"/>
      <w:pPr>
        <w:ind w:left="5040" w:hanging="360"/>
      </w:pPr>
    </w:lvl>
    <w:lvl w:ilvl="7" w:tplc="1C94A726" w:tentative="1">
      <w:start w:val="1"/>
      <w:numFmt w:val="lowerLetter"/>
      <w:lvlText w:val="%8."/>
      <w:lvlJc w:val="left"/>
      <w:pPr>
        <w:ind w:left="5760" w:hanging="360"/>
      </w:pPr>
    </w:lvl>
    <w:lvl w:ilvl="8" w:tplc="EC949C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61C5F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3B698B4" w:tentative="1">
      <w:start w:val="1"/>
      <w:numFmt w:val="lowerLetter"/>
      <w:lvlText w:val="%2."/>
      <w:lvlJc w:val="left"/>
      <w:pPr>
        <w:ind w:left="1440" w:hanging="360"/>
      </w:pPr>
    </w:lvl>
    <w:lvl w:ilvl="2" w:tplc="D832A912" w:tentative="1">
      <w:start w:val="1"/>
      <w:numFmt w:val="lowerRoman"/>
      <w:lvlText w:val="%3."/>
      <w:lvlJc w:val="right"/>
      <w:pPr>
        <w:ind w:left="2160" w:hanging="180"/>
      </w:pPr>
    </w:lvl>
    <w:lvl w:ilvl="3" w:tplc="C8227974" w:tentative="1">
      <w:start w:val="1"/>
      <w:numFmt w:val="decimal"/>
      <w:lvlText w:val="%4."/>
      <w:lvlJc w:val="left"/>
      <w:pPr>
        <w:ind w:left="2880" w:hanging="360"/>
      </w:pPr>
    </w:lvl>
    <w:lvl w:ilvl="4" w:tplc="EFD8B69A" w:tentative="1">
      <w:start w:val="1"/>
      <w:numFmt w:val="lowerLetter"/>
      <w:lvlText w:val="%5."/>
      <w:lvlJc w:val="left"/>
      <w:pPr>
        <w:ind w:left="3600" w:hanging="360"/>
      </w:pPr>
    </w:lvl>
    <w:lvl w:ilvl="5" w:tplc="CBA04202" w:tentative="1">
      <w:start w:val="1"/>
      <w:numFmt w:val="lowerRoman"/>
      <w:lvlText w:val="%6."/>
      <w:lvlJc w:val="right"/>
      <w:pPr>
        <w:ind w:left="4320" w:hanging="180"/>
      </w:pPr>
    </w:lvl>
    <w:lvl w:ilvl="6" w:tplc="D9FAF4AE" w:tentative="1">
      <w:start w:val="1"/>
      <w:numFmt w:val="decimal"/>
      <w:lvlText w:val="%7."/>
      <w:lvlJc w:val="left"/>
      <w:pPr>
        <w:ind w:left="5040" w:hanging="360"/>
      </w:pPr>
    </w:lvl>
    <w:lvl w:ilvl="7" w:tplc="72BAC038" w:tentative="1">
      <w:start w:val="1"/>
      <w:numFmt w:val="lowerLetter"/>
      <w:lvlText w:val="%8."/>
      <w:lvlJc w:val="left"/>
      <w:pPr>
        <w:ind w:left="5760" w:hanging="360"/>
      </w:pPr>
    </w:lvl>
    <w:lvl w:ilvl="8" w:tplc="9AD09F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C5C0CAC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B5AB1E2">
      <w:start w:val="1"/>
      <w:numFmt w:val="lowerLetter"/>
      <w:lvlText w:val="%2."/>
      <w:lvlJc w:val="left"/>
      <w:pPr>
        <w:ind w:left="1365" w:hanging="360"/>
      </w:pPr>
    </w:lvl>
    <w:lvl w:ilvl="2" w:tplc="9AA092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402834C" w:tentative="1">
      <w:start w:val="1"/>
      <w:numFmt w:val="decimal"/>
      <w:lvlText w:val="%4."/>
      <w:lvlJc w:val="left"/>
      <w:pPr>
        <w:ind w:left="2805" w:hanging="360"/>
      </w:pPr>
    </w:lvl>
    <w:lvl w:ilvl="4" w:tplc="66E4C0A6" w:tentative="1">
      <w:start w:val="1"/>
      <w:numFmt w:val="lowerLetter"/>
      <w:lvlText w:val="%5."/>
      <w:lvlJc w:val="left"/>
      <w:pPr>
        <w:ind w:left="3525" w:hanging="360"/>
      </w:pPr>
    </w:lvl>
    <w:lvl w:ilvl="5" w:tplc="22E4E96E" w:tentative="1">
      <w:start w:val="1"/>
      <w:numFmt w:val="lowerRoman"/>
      <w:lvlText w:val="%6."/>
      <w:lvlJc w:val="right"/>
      <w:pPr>
        <w:ind w:left="4245" w:hanging="180"/>
      </w:pPr>
    </w:lvl>
    <w:lvl w:ilvl="6" w:tplc="E2E06550" w:tentative="1">
      <w:start w:val="1"/>
      <w:numFmt w:val="decimal"/>
      <w:lvlText w:val="%7."/>
      <w:lvlJc w:val="left"/>
      <w:pPr>
        <w:ind w:left="4965" w:hanging="360"/>
      </w:pPr>
    </w:lvl>
    <w:lvl w:ilvl="7" w:tplc="1C92506E" w:tentative="1">
      <w:start w:val="1"/>
      <w:numFmt w:val="lowerLetter"/>
      <w:lvlText w:val="%8."/>
      <w:lvlJc w:val="left"/>
      <w:pPr>
        <w:ind w:left="5685" w:hanging="360"/>
      </w:pPr>
    </w:lvl>
    <w:lvl w:ilvl="8" w:tplc="1892122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C6C7A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CAFA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7E1F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64D4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868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7EA1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D070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AE0A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724A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F6AAB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6C2B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EADB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A8A7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EA68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781A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A22F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7E7B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0CE3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4370A0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862A73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A632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38002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BAC6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16F4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CA09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C8DE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68A7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50EA7A66">
      <w:start w:val="1"/>
      <w:numFmt w:val="upperLetter"/>
      <w:lvlText w:val="%1."/>
      <w:lvlJc w:val="left"/>
      <w:pPr>
        <w:ind w:left="720" w:hanging="360"/>
      </w:pPr>
    </w:lvl>
    <w:lvl w:ilvl="1" w:tplc="F6163D02" w:tentative="1">
      <w:start w:val="1"/>
      <w:numFmt w:val="lowerLetter"/>
      <w:lvlText w:val="%2."/>
      <w:lvlJc w:val="left"/>
      <w:pPr>
        <w:ind w:left="1440" w:hanging="360"/>
      </w:pPr>
    </w:lvl>
    <w:lvl w:ilvl="2" w:tplc="01940796" w:tentative="1">
      <w:start w:val="1"/>
      <w:numFmt w:val="lowerRoman"/>
      <w:lvlText w:val="%3."/>
      <w:lvlJc w:val="right"/>
      <w:pPr>
        <w:ind w:left="2160" w:hanging="180"/>
      </w:pPr>
    </w:lvl>
    <w:lvl w:ilvl="3" w:tplc="61C06C3E" w:tentative="1">
      <w:start w:val="1"/>
      <w:numFmt w:val="decimal"/>
      <w:lvlText w:val="%4."/>
      <w:lvlJc w:val="left"/>
      <w:pPr>
        <w:ind w:left="2880" w:hanging="360"/>
      </w:pPr>
    </w:lvl>
    <w:lvl w:ilvl="4" w:tplc="E2406800" w:tentative="1">
      <w:start w:val="1"/>
      <w:numFmt w:val="lowerLetter"/>
      <w:lvlText w:val="%5."/>
      <w:lvlJc w:val="left"/>
      <w:pPr>
        <w:ind w:left="3600" w:hanging="360"/>
      </w:pPr>
    </w:lvl>
    <w:lvl w:ilvl="5" w:tplc="2F0C490C" w:tentative="1">
      <w:start w:val="1"/>
      <w:numFmt w:val="lowerRoman"/>
      <w:lvlText w:val="%6."/>
      <w:lvlJc w:val="right"/>
      <w:pPr>
        <w:ind w:left="4320" w:hanging="180"/>
      </w:pPr>
    </w:lvl>
    <w:lvl w:ilvl="6" w:tplc="DB340B44" w:tentative="1">
      <w:start w:val="1"/>
      <w:numFmt w:val="decimal"/>
      <w:lvlText w:val="%7."/>
      <w:lvlJc w:val="left"/>
      <w:pPr>
        <w:ind w:left="5040" w:hanging="360"/>
      </w:pPr>
    </w:lvl>
    <w:lvl w:ilvl="7" w:tplc="975AF8AA" w:tentative="1">
      <w:start w:val="1"/>
      <w:numFmt w:val="lowerLetter"/>
      <w:lvlText w:val="%8."/>
      <w:lvlJc w:val="left"/>
      <w:pPr>
        <w:ind w:left="5760" w:hanging="360"/>
      </w:pPr>
    </w:lvl>
    <w:lvl w:ilvl="8" w:tplc="36D4B4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DC6AE6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BB4102E" w:tentative="1">
      <w:start w:val="1"/>
      <w:numFmt w:val="lowerLetter"/>
      <w:lvlText w:val="%2."/>
      <w:lvlJc w:val="left"/>
      <w:pPr>
        <w:ind w:left="1800" w:hanging="360"/>
      </w:pPr>
    </w:lvl>
    <w:lvl w:ilvl="2" w:tplc="F1AE6664" w:tentative="1">
      <w:start w:val="1"/>
      <w:numFmt w:val="lowerRoman"/>
      <w:lvlText w:val="%3."/>
      <w:lvlJc w:val="right"/>
      <w:pPr>
        <w:ind w:left="2520" w:hanging="180"/>
      </w:pPr>
    </w:lvl>
    <w:lvl w:ilvl="3" w:tplc="6E36A5BA" w:tentative="1">
      <w:start w:val="1"/>
      <w:numFmt w:val="decimal"/>
      <w:lvlText w:val="%4."/>
      <w:lvlJc w:val="left"/>
      <w:pPr>
        <w:ind w:left="3240" w:hanging="360"/>
      </w:pPr>
    </w:lvl>
    <w:lvl w:ilvl="4" w:tplc="592EAAEC" w:tentative="1">
      <w:start w:val="1"/>
      <w:numFmt w:val="lowerLetter"/>
      <w:lvlText w:val="%5."/>
      <w:lvlJc w:val="left"/>
      <w:pPr>
        <w:ind w:left="3960" w:hanging="360"/>
      </w:pPr>
    </w:lvl>
    <w:lvl w:ilvl="5" w:tplc="92F2BC36" w:tentative="1">
      <w:start w:val="1"/>
      <w:numFmt w:val="lowerRoman"/>
      <w:lvlText w:val="%6."/>
      <w:lvlJc w:val="right"/>
      <w:pPr>
        <w:ind w:left="4680" w:hanging="180"/>
      </w:pPr>
    </w:lvl>
    <w:lvl w:ilvl="6" w:tplc="EF1E0CE6" w:tentative="1">
      <w:start w:val="1"/>
      <w:numFmt w:val="decimal"/>
      <w:lvlText w:val="%7."/>
      <w:lvlJc w:val="left"/>
      <w:pPr>
        <w:ind w:left="5400" w:hanging="360"/>
      </w:pPr>
    </w:lvl>
    <w:lvl w:ilvl="7" w:tplc="57C808FA" w:tentative="1">
      <w:start w:val="1"/>
      <w:numFmt w:val="lowerLetter"/>
      <w:lvlText w:val="%8."/>
      <w:lvlJc w:val="left"/>
      <w:pPr>
        <w:ind w:left="6120" w:hanging="360"/>
      </w:pPr>
    </w:lvl>
    <w:lvl w:ilvl="8" w:tplc="A724988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DE06C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4EF33A" w:tentative="1">
      <w:start w:val="1"/>
      <w:numFmt w:val="lowerLetter"/>
      <w:lvlText w:val="%2."/>
      <w:lvlJc w:val="left"/>
      <w:pPr>
        <w:ind w:left="1440" w:hanging="360"/>
      </w:pPr>
    </w:lvl>
    <w:lvl w:ilvl="2" w:tplc="A20C2270" w:tentative="1">
      <w:start w:val="1"/>
      <w:numFmt w:val="lowerRoman"/>
      <w:lvlText w:val="%3."/>
      <w:lvlJc w:val="right"/>
      <w:pPr>
        <w:ind w:left="2160" w:hanging="180"/>
      </w:pPr>
    </w:lvl>
    <w:lvl w:ilvl="3" w:tplc="9830D4FA" w:tentative="1">
      <w:start w:val="1"/>
      <w:numFmt w:val="decimal"/>
      <w:lvlText w:val="%4."/>
      <w:lvlJc w:val="left"/>
      <w:pPr>
        <w:ind w:left="2880" w:hanging="360"/>
      </w:pPr>
    </w:lvl>
    <w:lvl w:ilvl="4" w:tplc="F0E06048" w:tentative="1">
      <w:start w:val="1"/>
      <w:numFmt w:val="lowerLetter"/>
      <w:lvlText w:val="%5."/>
      <w:lvlJc w:val="left"/>
      <w:pPr>
        <w:ind w:left="3600" w:hanging="360"/>
      </w:pPr>
    </w:lvl>
    <w:lvl w:ilvl="5" w:tplc="23F6F97C" w:tentative="1">
      <w:start w:val="1"/>
      <w:numFmt w:val="lowerRoman"/>
      <w:lvlText w:val="%6."/>
      <w:lvlJc w:val="right"/>
      <w:pPr>
        <w:ind w:left="4320" w:hanging="180"/>
      </w:pPr>
    </w:lvl>
    <w:lvl w:ilvl="6" w:tplc="A628DB1A" w:tentative="1">
      <w:start w:val="1"/>
      <w:numFmt w:val="decimal"/>
      <w:lvlText w:val="%7."/>
      <w:lvlJc w:val="left"/>
      <w:pPr>
        <w:ind w:left="5040" w:hanging="360"/>
      </w:pPr>
    </w:lvl>
    <w:lvl w:ilvl="7" w:tplc="0E704A16" w:tentative="1">
      <w:start w:val="1"/>
      <w:numFmt w:val="lowerLetter"/>
      <w:lvlText w:val="%8."/>
      <w:lvlJc w:val="left"/>
      <w:pPr>
        <w:ind w:left="5760" w:hanging="360"/>
      </w:pPr>
    </w:lvl>
    <w:lvl w:ilvl="8" w:tplc="ADFE7C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A3481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724A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8A232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D5EFD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E4CDC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CE4C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A367E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4C54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58CC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472A84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11A2E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B294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62205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D0EA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86B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A0FC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98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7A2F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132E39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46DB3A" w:tentative="1">
      <w:start w:val="1"/>
      <w:numFmt w:val="lowerLetter"/>
      <w:lvlText w:val="%2."/>
      <w:lvlJc w:val="left"/>
      <w:pPr>
        <w:ind w:left="1440" w:hanging="360"/>
      </w:pPr>
    </w:lvl>
    <w:lvl w:ilvl="2" w:tplc="F300D932" w:tentative="1">
      <w:start w:val="1"/>
      <w:numFmt w:val="lowerRoman"/>
      <w:lvlText w:val="%3."/>
      <w:lvlJc w:val="right"/>
      <w:pPr>
        <w:ind w:left="2160" w:hanging="180"/>
      </w:pPr>
    </w:lvl>
    <w:lvl w:ilvl="3" w:tplc="E65CD92C" w:tentative="1">
      <w:start w:val="1"/>
      <w:numFmt w:val="decimal"/>
      <w:lvlText w:val="%4."/>
      <w:lvlJc w:val="left"/>
      <w:pPr>
        <w:ind w:left="2880" w:hanging="360"/>
      </w:pPr>
    </w:lvl>
    <w:lvl w:ilvl="4" w:tplc="EC0C3DBE" w:tentative="1">
      <w:start w:val="1"/>
      <w:numFmt w:val="lowerLetter"/>
      <w:lvlText w:val="%5."/>
      <w:lvlJc w:val="left"/>
      <w:pPr>
        <w:ind w:left="3600" w:hanging="360"/>
      </w:pPr>
    </w:lvl>
    <w:lvl w:ilvl="5" w:tplc="0C42C4AE" w:tentative="1">
      <w:start w:val="1"/>
      <w:numFmt w:val="lowerRoman"/>
      <w:lvlText w:val="%6."/>
      <w:lvlJc w:val="right"/>
      <w:pPr>
        <w:ind w:left="4320" w:hanging="180"/>
      </w:pPr>
    </w:lvl>
    <w:lvl w:ilvl="6" w:tplc="DF56A5F4" w:tentative="1">
      <w:start w:val="1"/>
      <w:numFmt w:val="decimal"/>
      <w:lvlText w:val="%7."/>
      <w:lvlJc w:val="left"/>
      <w:pPr>
        <w:ind w:left="5040" w:hanging="360"/>
      </w:pPr>
    </w:lvl>
    <w:lvl w:ilvl="7" w:tplc="141CBDCC" w:tentative="1">
      <w:start w:val="1"/>
      <w:numFmt w:val="lowerLetter"/>
      <w:lvlText w:val="%8."/>
      <w:lvlJc w:val="left"/>
      <w:pPr>
        <w:ind w:left="5760" w:hanging="360"/>
      </w:pPr>
    </w:lvl>
    <w:lvl w:ilvl="8" w:tplc="D318CC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34C4B"/>
    <w:rsid w:val="00036EED"/>
    <w:rsid w:val="00042481"/>
    <w:rsid w:val="00043A91"/>
    <w:rsid w:val="00045615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4257"/>
    <w:rsid w:val="000A4A2F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57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BC6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E39"/>
    <w:rsid w:val="002060E7"/>
    <w:rsid w:val="0020692C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24A"/>
    <w:rsid w:val="00260998"/>
    <w:rsid w:val="00262C63"/>
    <w:rsid w:val="00263A02"/>
    <w:rsid w:val="002660BB"/>
    <w:rsid w:val="00270D42"/>
    <w:rsid w:val="00273987"/>
    <w:rsid w:val="002750F2"/>
    <w:rsid w:val="00275A29"/>
    <w:rsid w:val="00276C89"/>
    <w:rsid w:val="00281DF1"/>
    <w:rsid w:val="002824EB"/>
    <w:rsid w:val="00290530"/>
    <w:rsid w:val="002913FA"/>
    <w:rsid w:val="002916D0"/>
    <w:rsid w:val="00292F0F"/>
    <w:rsid w:val="00293B77"/>
    <w:rsid w:val="00295781"/>
    <w:rsid w:val="00295A84"/>
    <w:rsid w:val="002962A9"/>
    <w:rsid w:val="00297ABF"/>
    <w:rsid w:val="002A0821"/>
    <w:rsid w:val="002A487D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4D4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FFC"/>
    <w:rsid w:val="0031546C"/>
    <w:rsid w:val="00323F2A"/>
    <w:rsid w:val="003254F3"/>
    <w:rsid w:val="00330ACF"/>
    <w:rsid w:val="00331037"/>
    <w:rsid w:val="00333487"/>
    <w:rsid w:val="00340AFC"/>
    <w:rsid w:val="00341A87"/>
    <w:rsid w:val="00341AA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2C7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32BA"/>
    <w:rsid w:val="00404F8A"/>
    <w:rsid w:val="00404FB1"/>
    <w:rsid w:val="00405065"/>
    <w:rsid w:val="004050F4"/>
    <w:rsid w:val="00411792"/>
    <w:rsid w:val="00411934"/>
    <w:rsid w:val="00414954"/>
    <w:rsid w:val="00414EA3"/>
    <w:rsid w:val="0041522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A55"/>
    <w:rsid w:val="004F462C"/>
    <w:rsid w:val="00500E47"/>
    <w:rsid w:val="00504D5D"/>
    <w:rsid w:val="005050BC"/>
    <w:rsid w:val="00506AC6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2E2"/>
    <w:rsid w:val="00552B97"/>
    <w:rsid w:val="00553527"/>
    <w:rsid w:val="00554281"/>
    <w:rsid w:val="00554664"/>
    <w:rsid w:val="005573D2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D87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D6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20212"/>
    <w:rsid w:val="007203EF"/>
    <w:rsid w:val="00721327"/>
    <w:rsid w:val="0072152D"/>
    <w:rsid w:val="00722A7D"/>
    <w:rsid w:val="00723976"/>
    <w:rsid w:val="007244EC"/>
    <w:rsid w:val="00726170"/>
    <w:rsid w:val="007307D6"/>
    <w:rsid w:val="0073684A"/>
    <w:rsid w:val="00740A6D"/>
    <w:rsid w:val="00747023"/>
    <w:rsid w:val="007476D8"/>
    <w:rsid w:val="00751C09"/>
    <w:rsid w:val="0076064B"/>
    <w:rsid w:val="007620F0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5B59"/>
    <w:rsid w:val="007F0116"/>
    <w:rsid w:val="007F2FCC"/>
    <w:rsid w:val="0080022F"/>
    <w:rsid w:val="00805EA6"/>
    <w:rsid w:val="008061E2"/>
    <w:rsid w:val="00807F3C"/>
    <w:rsid w:val="00813491"/>
    <w:rsid w:val="00814AFE"/>
    <w:rsid w:val="00815911"/>
    <w:rsid w:val="00815922"/>
    <w:rsid w:val="00822903"/>
    <w:rsid w:val="00826A00"/>
    <w:rsid w:val="00827CE4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276"/>
    <w:rsid w:val="008C58DD"/>
    <w:rsid w:val="008D1DDE"/>
    <w:rsid w:val="008D74AB"/>
    <w:rsid w:val="008E20E0"/>
    <w:rsid w:val="008E67C9"/>
    <w:rsid w:val="008E72DB"/>
    <w:rsid w:val="008F051C"/>
    <w:rsid w:val="008F0BB7"/>
    <w:rsid w:val="008F0C71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1D89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133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08"/>
    <w:rsid w:val="009F47E4"/>
    <w:rsid w:val="009F74D1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B27"/>
    <w:rsid w:val="00A43C79"/>
    <w:rsid w:val="00A45294"/>
    <w:rsid w:val="00A514CE"/>
    <w:rsid w:val="00A525D4"/>
    <w:rsid w:val="00A54020"/>
    <w:rsid w:val="00A56E8A"/>
    <w:rsid w:val="00A65E90"/>
    <w:rsid w:val="00A66269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95D66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9C"/>
    <w:rsid w:val="00AB69F1"/>
    <w:rsid w:val="00AC0B7B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B20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3D8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2E63"/>
    <w:rsid w:val="00B73F91"/>
    <w:rsid w:val="00B7483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075A"/>
    <w:rsid w:val="00BA4525"/>
    <w:rsid w:val="00BA7822"/>
    <w:rsid w:val="00BC4DE8"/>
    <w:rsid w:val="00BC74CC"/>
    <w:rsid w:val="00BC7528"/>
    <w:rsid w:val="00BD0F8B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32E"/>
    <w:rsid w:val="00BF5953"/>
    <w:rsid w:val="00BF79D6"/>
    <w:rsid w:val="00BF7A0E"/>
    <w:rsid w:val="00C07130"/>
    <w:rsid w:val="00C07EFB"/>
    <w:rsid w:val="00C10010"/>
    <w:rsid w:val="00C12D17"/>
    <w:rsid w:val="00C13EF5"/>
    <w:rsid w:val="00C14B8C"/>
    <w:rsid w:val="00C2533E"/>
    <w:rsid w:val="00C263DA"/>
    <w:rsid w:val="00C401BC"/>
    <w:rsid w:val="00C405A9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649A"/>
    <w:rsid w:val="00C805E8"/>
    <w:rsid w:val="00C82629"/>
    <w:rsid w:val="00C84795"/>
    <w:rsid w:val="00C92F11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0B4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6AF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550"/>
    <w:rsid w:val="00D533B0"/>
    <w:rsid w:val="00D61BC7"/>
    <w:rsid w:val="00D6348B"/>
    <w:rsid w:val="00D64A0D"/>
    <w:rsid w:val="00D73EF3"/>
    <w:rsid w:val="00D74B5E"/>
    <w:rsid w:val="00D74CD1"/>
    <w:rsid w:val="00D75D40"/>
    <w:rsid w:val="00D779BC"/>
    <w:rsid w:val="00D80DFB"/>
    <w:rsid w:val="00D81BB5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3FCE"/>
    <w:rsid w:val="00DC5FE1"/>
    <w:rsid w:val="00DD1906"/>
    <w:rsid w:val="00DD7513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41935"/>
    <w:rsid w:val="00E4321A"/>
    <w:rsid w:val="00E46470"/>
    <w:rsid w:val="00E4651A"/>
    <w:rsid w:val="00E46CCD"/>
    <w:rsid w:val="00E47876"/>
    <w:rsid w:val="00E508D3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698C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432"/>
    <w:rsid w:val="00F25139"/>
    <w:rsid w:val="00F25B3B"/>
    <w:rsid w:val="00F25B9C"/>
    <w:rsid w:val="00F32103"/>
    <w:rsid w:val="00F34455"/>
    <w:rsid w:val="00F35077"/>
    <w:rsid w:val="00F37233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CE3"/>
    <w:rsid w:val="00FA2177"/>
    <w:rsid w:val="00FA2894"/>
    <w:rsid w:val="00FA49C6"/>
    <w:rsid w:val="00FA577E"/>
    <w:rsid w:val="00FB0546"/>
    <w:rsid w:val="00FB1DE3"/>
    <w:rsid w:val="00FB4D6C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5835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D076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D076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D076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D076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D076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D076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D076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D076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AD076A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AD076A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AD076A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C25C6EF6054F13B438207A5EBC18C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F241588-48EF-4D60-83A6-7B5F77D2FD56}"/>
      </w:docPartPr>
      <w:docPartBody>
        <w:p w:rsidR="000438AA" w:rsidRDefault="00217A0F" w:rsidP="00217A0F">
          <w:pPr>
            <w:pStyle w:val="DEC25C6EF6054F13B438207A5EBC18C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2EB5"/>
    <w:rsid w:val="000438AA"/>
    <w:rsid w:val="000A23F8"/>
    <w:rsid w:val="00217A0F"/>
    <w:rsid w:val="003F2F96"/>
    <w:rsid w:val="00411BE3"/>
    <w:rsid w:val="00426C40"/>
    <w:rsid w:val="005C29E7"/>
    <w:rsid w:val="006509A0"/>
    <w:rsid w:val="00793CD7"/>
    <w:rsid w:val="00857BC2"/>
    <w:rsid w:val="00AD076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17A0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  <w:style w:type="paragraph" w:customStyle="1" w:styleId="DEC25C6EF6054F13B438207A5EBC18C5">
    <w:name w:val="DEC25C6EF6054F13B438207A5EBC18C5"/>
    <w:rsid w:val="00217A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C2EA-F373-41F2-A70B-B1C8E1ED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12</cp:revision>
  <cp:lastPrinted>2015-06-19T08:32:00Z</cp:lastPrinted>
  <dcterms:created xsi:type="dcterms:W3CDTF">2022-09-21T10:19:00Z</dcterms:created>
  <dcterms:modified xsi:type="dcterms:W3CDTF">2025-12-02T13:32:00Z</dcterms:modified>
</cp:coreProperties>
</file>